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31E7B720"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2611460" w14:textId="77777777" w:rsidR="004D6FF2" w:rsidRDefault="004D6FF2" w:rsidP="004D6FF2">
      <w:pPr>
        <w:spacing w:after="81" w:line="240" w:lineRule="exact"/>
        <w:rPr>
          <w:sz w:val="24"/>
          <w:szCs w:val="24"/>
        </w:rPr>
      </w:pPr>
    </w:p>
    <w:p w14:paraId="4C3B1CDB" w14:textId="25EAF330" w:rsidR="00DA6B3B" w:rsidRDefault="00DA6B3B" w:rsidP="00DA6B3B">
      <w:pPr>
        <w:pStyle w:val="af4"/>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Кафедра бизнес-аналитики</w:t>
      </w:r>
    </w:p>
    <w:p w14:paraId="41578A88" w14:textId="5932A998" w:rsidR="004D6FF2" w:rsidRDefault="004D6FF2" w:rsidP="004D6FF2">
      <w:pPr>
        <w:pStyle w:val="af4"/>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Факультет</w:t>
      </w:r>
      <w:r w:rsidR="00373666">
        <w:rPr>
          <w:rFonts w:ascii="Times New Roman" w:hAnsi="Times New Roman" w:cs="Times New Roman"/>
          <w:b/>
          <w:i w:val="0"/>
          <w:color w:val="000000" w:themeColor="text1"/>
        </w:rPr>
        <w:t>а</w:t>
      </w:r>
      <w:r>
        <w:rPr>
          <w:rFonts w:ascii="Times New Roman" w:hAnsi="Times New Roman" w:cs="Times New Roman"/>
          <w:b/>
          <w:i w:val="0"/>
          <w:color w:val="000000" w:themeColor="text1"/>
        </w:rPr>
        <w:t xml:space="preserve"> налогов, аудита и бизнес-анализа</w:t>
      </w:r>
    </w:p>
    <w:p w14:paraId="4720E73C" w14:textId="77777777" w:rsidR="004D6FF2" w:rsidRDefault="004D6FF2" w:rsidP="004D6FF2">
      <w:pPr>
        <w:spacing w:line="240" w:lineRule="exact"/>
      </w:pPr>
    </w:p>
    <w:p w14:paraId="5453C1BC" w14:textId="77777777" w:rsidR="004D6FF2" w:rsidRDefault="004D6FF2" w:rsidP="004D6FF2">
      <w:pPr>
        <w:spacing w:after="9" w:line="240" w:lineRule="exact"/>
      </w:pPr>
    </w:p>
    <w:p w14:paraId="2C3C3A71" w14:textId="77777777" w:rsidR="004D6FF2" w:rsidRDefault="004D6FF2" w:rsidP="004D6FF2">
      <w:pPr>
        <w:ind w:right="138" w:firstLine="5103"/>
        <w:rPr>
          <w:sz w:val="28"/>
          <w:szCs w:val="28"/>
        </w:rPr>
      </w:pPr>
      <w:r>
        <w:rPr>
          <w:sz w:val="28"/>
          <w:szCs w:val="28"/>
        </w:rPr>
        <w:t>УТВЕРЖДАЮ</w:t>
      </w:r>
    </w:p>
    <w:p w14:paraId="1D9ABF2B" w14:textId="77777777" w:rsidR="004D6FF2" w:rsidRDefault="004D6FF2" w:rsidP="004D6FF2">
      <w:pPr>
        <w:ind w:right="138" w:firstLine="5103"/>
        <w:rPr>
          <w:sz w:val="28"/>
          <w:szCs w:val="28"/>
        </w:rPr>
      </w:pPr>
      <w:r>
        <w:rPr>
          <w:sz w:val="28"/>
          <w:szCs w:val="28"/>
        </w:rPr>
        <w:t>Проректор по учебной</w:t>
      </w:r>
    </w:p>
    <w:p w14:paraId="54A49E59" w14:textId="77777777" w:rsidR="004D6FF2" w:rsidRDefault="004D6FF2" w:rsidP="004D6FF2">
      <w:pPr>
        <w:ind w:right="138" w:firstLine="5103"/>
        <w:rPr>
          <w:sz w:val="28"/>
          <w:szCs w:val="28"/>
        </w:rPr>
      </w:pPr>
      <w:r>
        <w:rPr>
          <w:sz w:val="28"/>
          <w:szCs w:val="28"/>
        </w:rPr>
        <w:t>и методической работе</w:t>
      </w:r>
    </w:p>
    <w:p w14:paraId="4A5BB258" w14:textId="77777777" w:rsidR="004D6FF2" w:rsidRDefault="004D6FF2" w:rsidP="004D6FF2">
      <w:pPr>
        <w:ind w:right="138" w:firstLine="5103"/>
        <w:rPr>
          <w:sz w:val="16"/>
          <w:szCs w:val="16"/>
        </w:rPr>
      </w:pPr>
    </w:p>
    <w:p w14:paraId="3AD5B708" w14:textId="77777777" w:rsidR="004D6FF2" w:rsidRDefault="004D6FF2" w:rsidP="004D6FF2">
      <w:pPr>
        <w:ind w:right="138" w:firstLine="5103"/>
        <w:rPr>
          <w:sz w:val="28"/>
          <w:szCs w:val="28"/>
        </w:rPr>
      </w:pPr>
      <w:r>
        <w:rPr>
          <w:sz w:val="28"/>
          <w:szCs w:val="28"/>
        </w:rPr>
        <w:t>_________________ Е.А. Каменева</w:t>
      </w:r>
    </w:p>
    <w:p w14:paraId="33DB7850" w14:textId="0F98A2A6" w:rsidR="004D6FF2" w:rsidRDefault="004D6FF2" w:rsidP="004D6FF2">
      <w:pPr>
        <w:ind w:right="138" w:firstLine="5103"/>
        <w:rPr>
          <w:sz w:val="28"/>
          <w:szCs w:val="28"/>
        </w:rPr>
      </w:pPr>
      <w:r>
        <w:rPr>
          <w:sz w:val="28"/>
          <w:szCs w:val="28"/>
        </w:rPr>
        <w:t>«</w:t>
      </w:r>
      <w:r w:rsidR="00291C83">
        <w:rPr>
          <w:rFonts w:eastAsia="Arial Unicode MS"/>
          <w:sz w:val="28"/>
          <w:szCs w:val="28"/>
        </w:rPr>
        <w:t>23</w:t>
      </w:r>
      <w:r>
        <w:rPr>
          <w:sz w:val="28"/>
          <w:szCs w:val="28"/>
        </w:rPr>
        <w:t xml:space="preserve">» </w:t>
      </w:r>
      <w:r w:rsidR="00291C83">
        <w:rPr>
          <w:sz w:val="28"/>
          <w:szCs w:val="28"/>
        </w:rPr>
        <w:t>апреля</w:t>
      </w:r>
      <w:bookmarkStart w:id="1" w:name="_GoBack"/>
      <w:bookmarkEnd w:id="1"/>
      <w:r w:rsidR="00373666">
        <w:rPr>
          <w:sz w:val="28"/>
          <w:szCs w:val="28"/>
        </w:rPr>
        <w:t xml:space="preserve"> </w:t>
      </w:r>
      <w:r>
        <w:rPr>
          <w:sz w:val="28"/>
          <w:szCs w:val="28"/>
        </w:rPr>
        <w:t>202</w:t>
      </w:r>
      <w:r w:rsidR="00DA6B3B">
        <w:rPr>
          <w:sz w:val="28"/>
          <w:szCs w:val="28"/>
        </w:rPr>
        <w:t>4</w:t>
      </w:r>
      <w:r>
        <w:rPr>
          <w:sz w:val="28"/>
          <w:szCs w:val="28"/>
        </w:rPr>
        <w:t xml:space="preserve"> г.</w:t>
      </w:r>
    </w:p>
    <w:p w14:paraId="05A356B4" w14:textId="77777777" w:rsidR="004D6FF2" w:rsidRDefault="004D6FF2" w:rsidP="004D6FF2">
      <w:pPr>
        <w:spacing w:line="240" w:lineRule="exact"/>
        <w:ind w:firstLine="5103"/>
        <w:rPr>
          <w:sz w:val="24"/>
          <w:szCs w:val="24"/>
        </w:rPr>
      </w:pPr>
    </w:p>
    <w:p w14:paraId="6641EF5C" w14:textId="77777777" w:rsidR="004D6FF2" w:rsidRDefault="004D6FF2" w:rsidP="004D6FF2">
      <w:pPr>
        <w:spacing w:line="240" w:lineRule="exact"/>
        <w:ind w:firstLine="5103"/>
      </w:pPr>
    </w:p>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69B91AEA" w14:textId="3F8BFD8B" w:rsidR="004D6FF2" w:rsidRDefault="007B4832" w:rsidP="007B4832">
      <w:pPr>
        <w:jc w:val="center"/>
        <w:rPr>
          <w:b/>
          <w:color w:val="000000" w:themeColor="text1"/>
          <w:sz w:val="32"/>
          <w:szCs w:val="32"/>
        </w:rPr>
      </w:pPr>
      <w:r>
        <w:rPr>
          <w:b/>
          <w:color w:val="000000" w:themeColor="text1"/>
          <w:sz w:val="32"/>
          <w:szCs w:val="32"/>
        </w:rPr>
        <w:t>Цыпин А.П.</w:t>
      </w:r>
    </w:p>
    <w:p w14:paraId="7D4A6130" w14:textId="77777777" w:rsidR="004D6FF2" w:rsidRDefault="004D6FF2" w:rsidP="004D6FF2">
      <w:pPr>
        <w:jc w:val="center"/>
        <w:rPr>
          <w:b/>
          <w:color w:val="000000" w:themeColor="text1"/>
          <w:sz w:val="32"/>
          <w:szCs w:val="32"/>
        </w:rPr>
      </w:pPr>
    </w:p>
    <w:p w14:paraId="3B6E99B2" w14:textId="75692F8E" w:rsidR="004D6FF2" w:rsidRDefault="002F56AD" w:rsidP="004D6FF2">
      <w:pPr>
        <w:jc w:val="center"/>
        <w:rPr>
          <w:b/>
          <w:color w:val="000000" w:themeColor="text1"/>
          <w:sz w:val="32"/>
          <w:szCs w:val="32"/>
        </w:rPr>
      </w:pPr>
      <w:r w:rsidRPr="002F56AD">
        <w:rPr>
          <w:b/>
          <w:color w:val="000000" w:themeColor="text1"/>
          <w:sz w:val="32"/>
          <w:szCs w:val="32"/>
        </w:rPr>
        <w:t>Статистический инструментарий сбора, обработки и представления данных</w:t>
      </w:r>
    </w:p>
    <w:p w14:paraId="5F524535" w14:textId="77777777" w:rsidR="002F56AD" w:rsidRDefault="002F56AD"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24CD8B52" w14:textId="77777777" w:rsidR="00DA6B3B" w:rsidRDefault="007B4832" w:rsidP="004D6FF2">
      <w:pPr>
        <w:jc w:val="center"/>
        <w:rPr>
          <w:color w:val="000000" w:themeColor="text1"/>
          <w:sz w:val="28"/>
          <w:szCs w:val="28"/>
        </w:rPr>
      </w:pPr>
      <w:r>
        <w:rPr>
          <w:color w:val="000000" w:themeColor="text1"/>
          <w:sz w:val="28"/>
          <w:szCs w:val="28"/>
        </w:rPr>
        <w:t xml:space="preserve">38.04.02 </w:t>
      </w:r>
      <w:r w:rsidR="00DA6B3B">
        <w:rPr>
          <w:color w:val="000000" w:themeColor="text1"/>
          <w:sz w:val="28"/>
          <w:szCs w:val="28"/>
        </w:rPr>
        <w:t>–</w:t>
      </w:r>
      <w:r>
        <w:rPr>
          <w:color w:val="000000" w:themeColor="text1"/>
          <w:sz w:val="28"/>
          <w:szCs w:val="28"/>
        </w:rPr>
        <w:t xml:space="preserve"> Менеджмент</w:t>
      </w:r>
      <w:r w:rsidR="00DA6B3B">
        <w:rPr>
          <w:color w:val="000000" w:themeColor="text1"/>
          <w:sz w:val="28"/>
          <w:szCs w:val="28"/>
        </w:rPr>
        <w:t xml:space="preserve">, </w:t>
      </w:r>
    </w:p>
    <w:p w14:paraId="5D8D8723" w14:textId="77777777" w:rsidR="00AE518E" w:rsidRDefault="00AE518E" w:rsidP="004D6FF2">
      <w:pPr>
        <w:jc w:val="center"/>
        <w:rPr>
          <w:color w:val="000000" w:themeColor="text1"/>
          <w:sz w:val="28"/>
          <w:szCs w:val="28"/>
        </w:rPr>
      </w:pPr>
      <w:r>
        <w:rPr>
          <w:color w:val="000000" w:themeColor="text1"/>
          <w:sz w:val="28"/>
          <w:szCs w:val="28"/>
        </w:rPr>
        <w:t>н</w:t>
      </w:r>
      <w:r w:rsidR="00DA6B3B" w:rsidRPr="00AE518E">
        <w:rPr>
          <w:color w:val="000000" w:themeColor="text1"/>
          <w:sz w:val="28"/>
          <w:szCs w:val="28"/>
        </w:rPr>
        <w:t>аправленность программы</w:t>
      </w:r>
      <w:r>
        <w:rPr>
          <w:color w:val="000000" w:themeColor="text1"/>
          <w:sz w:val="28"/>
          <w:szCs w:val="28"/>
        </w:rPr>
        <w:t xml:space="preserve"> магистратуры</w:t>
      </w:r>
    </w:p>
    <w:p w14:paraId="42BDEFBF" w14:textId="5FEBB036" w:rsidR="004D6FF2" w:rsidRDefault="00DA6B3B" w:rsidP="004D6FF2">
      <w:pPr>
        <w:jc w:val="center"/>
        <w:rPr>
          <w:color w:val="000000" w:themeColor="text1"/>
          <w:sz w:val="28"/>
          <w:szCs w:val="28"/>
        </w:rPr>
      </w:pPr>
      <w:r>
        <w:rPr>
          <w:color w:val="000000" w:themeColor="text1"/>
          <w:sz w:val="28"/>
          <w:szCs w:val="28"/>
        </w:rPr>
        <w:t>«</w:t>
      </w:r>
      <w:r w:rsidRPr="00DA6B3B">
        <w:rPr>
          <w:color w:val="000000" w:themeColor="text1"/>
          <w:sz w:val="28"/>
          <w:szCs w:val="28"/>
        </w:rPr>
        <w:t>Продуктовый маркетинг и аналитика</w:t>
      </w:r>
      <w:r>
        <w:rPr>
          <w:color w:val="000000" w:themeColor="text1"/>
          <w:sz w:val="28"/>
          <w:szCs w:val="28"/>
        </w:rPr>
        <w:t>»</w:t>
      </w:r>
    </w:p>
    <w:p w14:paraId="0BA3512D" w14:textId="77777777" w:rsidR="004D6FF2" w:rsidRDefault="004D6FF2" w:rsidP="004D6FF2">
      <w:pPr>
        <w:spacing w:line="240" w:lineRule="exact"/>
        <w:rPr>
          <w:sz w:val="24"/>
          <w:szCs w:val="24"/>
        </w:rPr>
      </w:pPr>
    </w:p>
    <w:p w14:paraId="136DD636" w14:textId="77777777" w:rsidR="004D6FF2" w:rsidRDefault="004D6FF2" w:rsidP="004D6FF2">
      <w:pPr>
        <w:spacing w:line="240" w:lineRule="exact"/>
      </w:pPr>
    </w:p>
    <w:p w14:paraId="77BF8532" w14:textId="77777777" w:rsidR="004D6FF2" w:rsidRDefault="004D6FF2" w:rsidP="004D6FF2">
      <w:pPr>
        <w:spacing w:line="240" w:lineRule="exact"/>
      </w:pPr>
    </w:p>
    <w:p w14:paraId="0965B61F" w14:textId="77777777" w:rsidR="004D6FF2" w:rsidRDefault="004D6FF2" w:rsidP="004D6FF2">
      <w:pPr>
        <w:ind w:right="-200"/>
      </w:pPr>
    </w:p>
    <w:p w14:paraId="20BA6D9B" w14:textId="77777777" w:rsidR="00E2698C" w:rsidRPr="00E2698C" w:rsidRDefault="00E2698C" w:rsidP="00E2698C">
      <w:pPr>
        <w:ind w:left="-426"/>
        <w:contextualSpacing/>
        <w:jc w:val="center"/>
        <w:rPr>
          <w:i/>
          <w:sz w:val="28"/>
          <w:szCs w:val="28"/>
        </w:rPr>
      </w:pPr>
      <w:r w:rsidRPr="00E2698C">
        <w:rPr>
          <w:i/>
          <w:sz w:val="28"/>
          <w:szCs w:val="28"/>
        </w:rPr>
        <w:t>Рекомендовано Ученым советом Факультета налогов, аудита и бизнес-анализа</w:t>
      </w:r>
    </w:p>
    <w:p w14:paraId="2B0BA1E9" w14:textId="77777777" w:rsidR="00E2698C" w:rsidRPr="00E2698C" w:rsidRDefault="00E2698C" w:rsidP="00E2698C">
      <w:pPr>
        <w:jc w:val="center"/>
        <w:rPr>
          <w:i/>
          <w:sz w:val="28"/>
          <w:szCs w:val="28"/>
        </w:rPr>
      </w:pPr>
      <w:r w:rsidRPr="00E2698C">
        <w:rPr>
          <w:i/>
          <w:sz w:val="28"/>
          <w:szCs w:val="28"/>
        </w:rPr>
        <w:t>(протокол № 40 от 16 апреля 2024 г.)</w:t>
      </w:r>
    </w:p>
    <w:p w14:paraId="784F2FDF" w14:textId="77777777" w:rsidR="00E2698C" w:rsidRPr="00E2698C" w:rsidRDefault="00E2698C" w:rsidP="00E2698C">
      <w:pPr>
        <w:jc w:val="center"/>
        <w:rPr>
          <w:i/>
          <w:sz w:val="28"/>
          <w:szCs w:val="28"/>
        </w:rPr>
      </w:pPr>
    </w:p>
    <w:p w14:paraId="10EC821D" w14:textId="77777777" w:rsidR="00E2698C" w:rsidRPr="00E2698C" w:rsidRDefault="00E2698C" w:rsidP="00E2698C">
      <w:pPr>
        <w:jc w:val="center"/>
        <w:rPr>
          <w:i/>
          <w:sz w:val="28"/>
          <w:szCs w:val="28"/>
        </w:rPr>
      </w:pPr>
      <w:r w:rsidRPr="00E2698C">
        <w:rPr>
          <w:i/>
          <w:sz w:val="28"/>
          <w:szCs w:val="28"/>
        </w:rPr>
        <w:t>Одобрено заседанием Кафедры бизнес-аналитики, Факультета налогов, аудита и бизнес-анализа</w:t>
      </w:r>
    </w:p>
    <w:p w14:paraId="5C484F00" w14:textId="77777777" w:rsidR="00E2698C" w:rsidRPr="00E2698C" w:rsidRDefault="00E2698C" w:rsidP="00E2698C">
      <w:pPr>
        <w:jc w:val="center"/>
        <w:rPr>
          <w:i/>
          <w:sz w:val="28"/>
          <w:szCs w:val="28"/>
        </w:rPr>
      </w:pPr>
      <w:r w:rsidRPr="00E2698C">
        <w:rPr>
          <w:i/>
          <w:sz w:val="28"/>
          <w:szCs w:val="28"/>
        </w:rPr>
        <w:t>(протокол № 09 от 26 марта 2024 г.)</w:t>
      </w:r>
    </w:p>
    <w:p w14:paraId="7D923A42" w14:textId="77777777" w:rsidR="004D6FF2" w:rsidRDefault="004D6FF2" w:rsidP="004D6FF2">
      <w:pPr>
        <w:rPr>
          <w:color w:val="000000" w:themeColor="text1"/>
          <w:sz w:val="28"/>
          <w:szCs w:val="28"/>
        </w:rPr>
      </w:pPr>
    </w:p>
    <w:p w14:paraId="6DD1EF35" w14:textId="77777777" w:rsidR="004D6FF2" w:rsidRDefault="004D6FF2" w:rsidP="004D6FF2">
      <w:pPr>
        <w:spacing w:line="240" w:lineRule="exact"/>
        <w:rPr>
          <w:sz w:val="24"/>
          <w:szCs w:val="24"/>
        </w:rPr>
      </w:pPr>
    </w:p>
    <w:p w14:paraId="29D2C090" w14:textId="77777777" w:rsidR="004D6FF2" w:rsidRDefault="004D6FF2" w:rsidP="004D6FF2">
      <w:pPr>
        <w:spacing w:line="240" w:lineRule="exact"/>
      </w:pPr>
    </w:p>
    <w:p w14:paraId="153214FB" w14:textId="190E53AE" w:rsidR="004D6FF2" w:rsidRDefault="004D6FF2" w:rsidP="004D6FF2">
      <w:pPr>
        <w:spacing w:line="240" w:lineRule="exact"/>
      </w:pPr>
    </w:p>
    <w:p w14:paraId="55ACEA50" w14:textId="1F817C89" w:rsidR="007B4832" w:rsidRDefault="007B4832" w:rsidP="004D6FF2">
      <w:pPr>
        <w:spacing w:line="240" w:lineRule="exact"/>
      </w:pPr>
    </w:p>
    <w:p w14:paraId="459347EB" w14:textId="77777777" w:rsidR="007B4832" w:rsidRDefault="007B4832" w:rsidP="004D6FF2">
      <w:pPr>
        <w:spacing w:line="240" w:lineRule="exact"/>
      </w:pPr>
    </w:p>
    <w:p w14:paraId="3D5B8B4B" w14:textId="77777777" w:rsidR="004D6FF2" w:rsidRDefault="004D6FF2" w:rsidP="004D6FF2">
      <w:pPr>
        <w:spacing w:line="240" w:lineRule="exact"/>
      </w:pPr>
    </w:p>
    <w:p w14:paraId="7BFB993B" w14:textId="77777777" w:rsidR="004D6FF2" w:rsidRDefault="004D6FF2" w:rsidP="004D6FF2">
      <w:pPr>
        <w:spacing w:line="247" w:lineRule="auto"/>
        <w:ind w:left="4479" w:right="4168" w:hanging="890"/>
        <w:rPr>
          <w:b/>
          <w:bCs/>
          <w:color w:val="000000"/>
          <w:sz w:val="28"/>
          <w:szCs w:val="28"/>
        </w:rPr>
      </w:pPr>
    </w:p>
    <w:p w14:paraId="7E32563B" w14:textId="3B281707"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DA6B3B">
        <w:rPr>
          <w:b/>
          <w:bCs/>
          <w:color w:val="000000"/>
          <w:sz w:val="28"/>
          <w:szCs w:val="28"/>
        </w:rPr>
        <w:t>4</w:t>
      </w:r>
      <w:r>
        <w:rPr>
          <w:b/>
          <w:bCs/>
          <w:color w:val="000000"/>
          <w:sz w:val="28"/>
          <w:szCs w:val="28"/>
        </w:rPr>
        <w:t xml:space="preserve"> </w:t>
      </w:r>
    </w:p>
    <w:p w14:paraId="6C23018E" w14:textId="481139C6" w:rsidR="004D6FF2" w:rsidRDefault="004D6FF2" w:rsidP="004D6FF2">
      <w:pPr>
        <w:spacing w:line="247" w:lineRule="auto"/>
        <w:rPr>
          <w:color w:val="000000"/>
        </w:rPr>
        <w:sectPr w:rsidR="004D6FF2" w:rsidSect="00811855">
          <w:footerReference w:type="default" r:id="rId11"/>
          <w:footerReference w:type="first" r:id="rId12"/>
          <w:pgSz w:w="11906" w:h="16838"/>
          <w:pgMar w:top="1132" w:right="766" w:bottom="0" w:left="1701" w:header="0" w:footer="0" w:gutter="0"/>
          <w:cols w:space="720"/>
          <w:docGrid w:linePitch="272"/>
        </w:sectPr>
      </w:pPr>
    </w:p>
    <w:bookmarkEnd w:id="0"/>
    <w:p w14:paraId="15FF82A0" w14:textId="77777777" w:rsidR="004D6FF2" w:rsidRPr="00D91FBB" w:rsidRDefault="004D6FF2" w:rsidP="004D6FF2">
      <w:pPr>
        <w:spacing w:after="200" w:line="276" w:lineRule="auto"/>
        <w:jc w:val="center"/>
        <w:rPr>
          <w:b/>
          <w:color w:val="000000" w:themeColor="text1"/>
          <w:sz w:val="28"/>
          <w:szCs w:val="28"/>
        </w:rPr>
      </w:pPr>
      <w:r w:rsidRPr="00D91FBB">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4D6FF2" w:rsidRPr="00D91FBB" w14:paraId="55BED0F9" w14:textId="77777777" w:rsidTr="00BE2533">
        <w:tc>
          <w:tcPr>
            <w:tcW w:w="9634" w:type="dxa"/>
            <w:hideMark/>
          </w:tcPr>
          <w:p w14:paraId="0642E61B"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1. Наименование дисциплины</w:t>
            </w:r>
          </w:p>
        </w:tc>
        <w:tc>
          <w:tcPr>
            <w:tcW w:w="431" w:type="dxa"/>
            <w:vAlign w:val="bottom"/>
          </w:tcPr>
          <w:p w14:paraId="4F825334" w14:textId="39E6A0AC" w:rsidR="004D6FF2" w:rsidRPr="00D91FBB" w:rsidRDefault="00D91FBB">
            <w:pPr>
              <w:keepNext/>
              <w:rPr>
                <w:color w:val="000000" w:themeColor="text1"/>
                <w:sz w:val="28"/>
                <w:szCs w:val="28"/>
                <w:lang w:eastAsia="en-US"/>
              </w:rPr>
            </w:pPr>
            <w:r w:rsidRPr="00D91FBB">
              <w:rPr>
                <w:color w:val="000000" w:themeColor="text1"/>
                <w:sz w:val="28"/>
                <w:szCs w:val="28"/>
                <w:lang w:eastAsia="en-US"/>
              </w:rPr>
              <w:t>3</w:t>
            </w:r>
          </w:p>
        </w:tc>
      </w:tr>
      <w:tr w:rsidR="004D6FF2" w:rsidRPr="00D91FBB" w14:paraId="28103C73" w14:textId="77777777" w:rsidTr="00BE2533">
        <w:tc>
          <w:tcPr>
            <w:tcW w:w="9634" w:type="dxa"/>
            <w:hideMark/>
          </w:tcPr>
          <w:p w14:paraId="1463CD8E"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31" w:type="dxa"/>
            <w:vAlign w:val="bottom"/>
          </w:tcPr>
          <w:p w14:paraId="53D1860B" w14:textId="2468B60A" w:rsidR="004D6FF2" w:rsidRPr="00D91FBB" w:rsidRDefault="00D91FBB">
            <w:pPr>
              <w:keepNext/>
              <w:rPr>
                <w:color w:val="000000" w:themeColor="text1"/>
                <w:sz w:val="28"/>
                <w:szCs w:val="28"/>
                <w:lang w:eastAsia="en-US"/>
              </w:rPr>
            </w:pPr>
            <w:r w:rsidRPr="00D91FBB">
              <w:rPr>
                <w:color w:val="000000" w:themeColor="text1"/>
                <w:sz w:val="28"/>
                <w:szCs w:val="28"/>
                <w:lang w:eastAsia="en-US"/>
              </w:rPr>
              <w:t>3</w:t>
            </w:r>
          </w:p>
        </w:tc>
      </w:tr>
      <w:tr w:rsidR="004D6FF2" w:rsidRPr="00D91FBB" w14:paraId="14D06852" w14:textId="77777777" w:rsidTr="00BE2533">
        <w:tc>
          <w:tcPr>
            <w:tcW w:w="9634" w:type="dxa"/>
            <w:hideMark/>
          </w:tcPr>
          <w:p w14:paraId="11EBC333"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3. Место дисциплины в структуре образовательной программы</w:t>
            </w:r>
          </w:p>
        </w:tc>
        <w:tc>
          <w:tcPr>
            <w:tcW w:w="431" w:type="dxa"/>
            <w:vAlign w:val="bottom"/>
          </w:tcPr>
          <w:p w14:paraId="1CAC3094" w14:textId="74CD79E2" w:rsidR="004D6FF2" w:rsidRPr="00D91FBB" w:rsidRDefault="00D91FBB">
            <w:pPr>
              <w:keepNext/>
              <w:rPr>
                <w:color w:val="000000" w:themeColor="text1"/>
                <w:sz w:val="28"/>
                <w:szCs w:val="28"/>
                <w:lang w:eastAsia="en-US"/>
              </w:rPr>
            </w:pPr>
            <w:r w:rsidRPr="00D91FBB">
              <w:rPr>
                <w:color w:val="000000" w:themeColor="text1"/>
                <w:sz w:val="28"/>
                <w:szCs w:val="28"/>
                <w:lang w:eastAsia="en-US"/>
              </w:rPr>
              <w:t>4</w:t>
            </w:r>
          </w:p>
        </w:tc>
      </w:tr>
      <w:tr w:rsidR="004D6FF2" w:rsidRPr="00D91FBB" w14:paraId="53A1C043" w14:textId="77777777" w:rsidTr="00BE2533">
        <w:tc>
          <w:tcPr>
            <w:tcW w:w="9634" w:type="dxa"/>
            <w:hideMark/>
          </w:tcPr>
          <w:p w14:paraId="1A3EE15E"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31" w:type="dxa"/>
            <w:vAlign w:val="bottom"/>
          </w:tcPr>
          <w:p w14:paraId="795882E0" w14:textId="4DE8994B" w:rsidR="004D6FF2" w:rsidRPr="00D91FBB" w:rsidRDefault="00D91FBB">
            <w:pPr>
              <w:keepNext/>
              <w:rPr>
                <w:color w:val="000000" w:themeColor="text1"/>
                <w:sz w:val="28"/>
                <w:szCs w:val="28"/>
                <w:lang w:eastAsia="en-US"/>
              </w:rPr>
            </w:pPr>
            <w:r w:rsidRPr="00D91FBB">
              <w:rPr>
                <w:color w:val="000000" w:themeColor="text1"/>
                <w:sz w:val="28"/>
                <w:szCs w:val="28"/>
                <w:lang w:eastAsia="en-US"/>
              </w:rPr>
              <w:t>5</w:t>
            </w:r>
          </w:p>
        </w:tc>
      </w:tr>
      <w:tr w:rsidR="004D6FF2" w:rsidRPr="00D91FBB" w14:paraId="285A8706" w14:textId="77777777" w:rsidTr="00BE2533">
        <w:tc>
          <w:tcPr>
            <w:tcW w:w="9634" w:type="dxa"/>
            <w:hideMark/>
          </w:tcPr>
          <w:p w14:paraId="7F59B1F6"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31" w:type="dxa"/>
            <w:vAlign w:val="bottom"/>
          </w:tcPr>
          <w:p w14:paraId="2F0D3297" w14:textId="1DB05427" w:rsidR="004D6FF2" w:rsidRPr="00D91FBB" w:rsidRDefault="00D91FBB">
            <w:pPr>
              <w:keepNext/>
              <w:rPr>
                <w:color w:val="000000" w:themeColor="text1"/>
                <w:sz w:val="28"/>
                <w:szCs w:val="28"/>
                <w:lang w:eastAsia="en-US"/>
              </w:rPr>
            </w:pPr>
            <w:r w:rsidRPr="00D91FBB">
              <w:rPr>
                <w:color w:val="000000" w:themeColor="text1"/>
                <w:sz w:val="28"/>
                <w:szCs w:val="28"/>
                <w:lang w:eastAsia="en-US"/>
              </w:rPr>
              <w:t>5</w:t>
            </w:r>
          </w:p>
        </w:tc>
      </w:tr>
      <w:tr w:rsidR="004D6FF2" w:rsidRPr="00D91FBB" w14:paraId="6D4772C7" w14:textId="77777777" w:rsidTr="00BE2533">
        <w:tc>
          <w:tcPr>
            <w:tcW w:w="9634" w:type="dxa"/>
            <w:hideMark/>
          </w:tcPr>
          <w:p w14:paraId="33FAC58D"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5.1. Содержание дисциплины</w:t>
            </w:r>
          </w:p>
        </w:tc>
        <w:tc>
          <w:tcPr>
            <w:tcW w:w="431" w:type="dxa"/>
            <w:vAlign w:val="bottom"/>
          </w:tcPr>
          <w:p w14:paraId="367979EE" w14:textId="57E065B3" w:rsidR="004D6FF2" w:rsidRPr="00D91FBB" w:rsidRDefault="00D91FBB">
            <w:pPr>
              <w:keepNext/>
              <w:rPr>
                <w:color w:val="000000" w:themeColor="text1"/>
                <w:sz w:val="28"/>
                <w:szCs w:val="28"/>
                <w:lang w:eastAsia="en-US"/>
              </w:rPr>
            </w:pPr>
            <w:r w:rsidRPr="00D91FBB">
              <w:rPr>
                <w:color w:val="000000" w:themeColor="text1"/>
                <w:sz w:val="28"/>
                <w:szCs w:val="28"/>
                <w:lang w:eastAsia="en-US"/>
              </w:rPr>
              <w:t>5</w:t>
            </w:r>
          </w:p>
        </w:tc>
      </w:tr>
      <w:tr w:rsidR="004D6FF2" w:rsidRPr="00D91FBB" w14:paraId="46E16055" w14:textId="77777777" w:rsidTr="00BE2533">
        <w:tc>
          <w:tcPr>
            <w:tcW w:w="9634" w:type="dxa"/>
            <w:hideMark/>
          </w:tcPr>
          <w:p w14:paraId="690B3BE5"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5.2. Учебно – тематический план</w:t>
            </w:r>
          </w:p>
        </w:tc>
        <w:tc>
          <w:tcPr>
            <w:tcW w:w="431" w:type="dxa"/>
            <w:vAlign w:val="bottom"/>
          </w:tcPr>
          <w:p w14:paraId="6F05A6EA" w14:textId="45EF1D92" w:rsidR="004D6FF2" w:rsidRPr="00D91FBB" w:rsidRDefault="00D91FBB" w:rsidP="005C361D">
            <w:pPr>
              <w:keepNext/>
              <w:rPr>
                <w:color w:val="000000" w:themeColor="text1"/>
                <w:sz w:val="28"/>
                <w:szCs w:val="28"/>
                <w:lang w:eastAsia="en-US"/>
              </w:rPr>
            </w:pPr>
            <w:r w:rsidRPr="00D91FBB">
              <w:rPr>
                <w:color w:val="000000" w:themeColor="text1"/>
                <w:sz w:val="28"/>
                <w:szCs w:val="28"/>
                <w:lang w:eastAsia="en-US"/>
              </w:rPr>
              <w:t>6</w:t>
            </w:r>
          </w:p>
        </w:tc>
      </w:tr>
      <w:tr w:rsidR="004D6FF2" w:rsidRPr="00D91FBB" w14:paraId="5A7DCE7A" w14:textId="77777777" w:rsidTr="00BE2533">
        <w:tc>
          <w:tcPr>
            <w:tcW w:w="9634" w:type="dxa"/>
            <w:hideMark/>
          </w:tcPr>
          <w:p w14:paraId="4F398A80"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5.3. Содержание семинаров, практических занятий</w:t>
            </w:r>
          </w:p>
        </w:tc>
        <w:tc>
          <w:tcPr>
            <w:tcW w:w="431" w:type="dxa"/>
            <w:vAlign w:val="bottom"/>
          </w:tcPr>
          <w:p w14:paraId="6D83205F" w14:textId="097C7692" w:rsidR="004D6FF2" w:rsidRPr="00D91FBB" w:rsidRDefault="00D91FBB" w:rsidP="005C361D">
            <w:pPr>
              <w:keepNext/>
              <w:rPr>
                <w:color w:val="000000" w:themeColor="text1"/>
                <w:sz w:val="28"/>
                <w:szCs w:val="28"/>
                <w:lang w:eastAsia="en-US"/>
              </w:rPr>
            </w:pPr>
            <w:r w:rsidRPr="00D91FBB">
              <w:rPr>
                <w:color w:val="000000" w:themeColor="text1"/>
                <w:sz w:val="28"/>
                <w:szCs w:val="28"/>
                <w:lang w:eastAsia="en-US"/>
              </w:rPr>
              <w:t>6</w:t>
            </w:r>
          </w:p>
        </w:tc>
      </w:tr>
      <w:tr w:rsidR="004D6FF2" w:rsidRPr="00D91FBB" w14:paraId="6989668A" w14:textId="77777777" w:rsidTr="00BE2533">
        <w:tc>
          <w:tcPr>
            <w:tcW w:w="9634" w:type="dxa"/>
            <w:hideMark/>
          </w:tcPr>
          <w:p w14:paraId="276702CD"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6. Перечень учебно-методического обеспечения для самостоятельной работы обучающихся по дисциплине</w:t>
            </w:r>
          </w:p>
        </w:tc>
        <w:tc>
          <w:tcPr>
            <w:tcW w:w="431" w:type="dxa"/>
            <w:vAlign w:val="bottom"/>
          </w:tcPr>
          <w:p w14:paraId="35E33C34" w14:textId="0EE68F59" w:rsidR="004D6FF2" w:rsidRPr="00D91FBB" w:rsidRDefault="00D91FBB" w:rsidP="005C361D">
            <w:pPr>
              <w:keepNext/>
              <w:rPr>
                <w:color w:val="000000" w:themeColor="text1"/>
                <w:sz w:val="28"/>
                <w:szCs w:val="28"/>
                <w:lang w:eastAsia="en-US"/>
              </w:rPr>
            </w:pPr>
            <w:r w:rsidRPr="00D91FBB">
              <w:rPr>
                <w:color w:val="000000" w:themeColor="text1"/>
                <w:sz w:val="28"/>
                <w:szCs w:val="28"/>
                <w:lang w:eastAsia="en-US"/>
              </w:rPr>
              <w:t>8</w:t>
            </w:r>
          </w:p>
        </w:tc>
      </w:tr>
      <w:tr w:rsidR="004D6FF2" w:rsidRPr="00D91FBB" w14:paraId="3384EBAD" w14:textId="77777777" w:rsidTr="00BE2533">
        <w:tc>
          <w:tcPr>
            <w:tcW w:w="9634" w:type="dxa"/>
            <w:hideMark/>
          </w:tcPr>
          <w:p w14:paraId="572F9931" w14:textId="75290F08"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 xml:space="preserve">6.1. </w:t>
            </w:r>
            <w:r w:rsidR="00B53D6F" w:rsidRPr="00D91FBB">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31" w:type="dxa"/>
            <w:vAlign w:val="bottom"/>
          </w:tcPr>
          <w:p w14:paraId="5814DD91" w14:textId="4E7AFEC8" w:rsidR="004D6FF2" w:rsidRPr="00D91FBB" w:rsidRDefault="00D91FBB" w:rsidP="005C361D">
            <w:pPr>
              <w:keepNext/>
              <w:rPr>
                <w:color w:val="000000" w:themeColor="text1"/>
                <w:sz w:val="28"/>
                <w:szCs w:val="28"/>
                <w:lang w:eastAsia="en-US"/>
              </w:rPr>
            </w:pPr>
            <w:r w:rsidRPr="00D91FBB">
              <w:rPr>
                <w:color w:val="000000" w:themeColor="text1"/>
                <w:sz w:val="28"/>
                <w:szCs w:val="28"/>
                <w:lang w:eastAsia="en-US"/>
              </w:rPr>
              <w:t>8</w:t>
            </w:r>
          </w:p>
        </w:tc>
      </w:tr>
      <w:tr w:rsidR="004D6FF2" w:rsidRPr="00D91FBB" w14:paraId="57F7E580" w14:textId="77777777" w:rsidTr="00BE2533">
        <w:tc>
          <w:tcPr>
            <w:tcW w:w="9634" w:type="dxa"/>
            <w:hideMark/>
          </w:tcPr>
          <w:p w14:paraId="0D522A30"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6.2. Методическое обеспечение для аудиторной и внеаудиторной самостоятельной работы</w:t>
            </w:r>
          </w:p>
        </w:tc>
        <w:tc>
          <w:tcPr>
            <w:tcW w:w="431" w:type="dxa"/>
            <w:vAlign w:val="bottom"/>
          </w:tcPr>
          <w:p w14:paraId="24291ADA" w14:textId="391C2FCB" w:rsidR="004D6FF2" w:rsidRPr="00D91FBB" w:rsidRDefault="00D91FBB" w:rsidP="005C361D">
            <w:pPr>
              <w:keepNext/>
              <w:rPr>
                <w:color w:val="000000" w:themeColor="text1"/>
                <w:sz w:val="28"/>
                <w:szCs w:val="28"/>
                <w:lang w:eastAsia="en-US"/>
              </w:rPr>
            </w:pPr>
            <w:r w:rsidRPr="00D91FBB">
              <w:rPr>
                <w:color w:val="000000" w:themeColor="text1"/>
                <w:sz w:val="28"/>
                <w:szCs w:val="28"/>
                <w:lang w:eastAsia="en-US"/>
              </w:rPr>
              <w:t>9</w:t>
            </w:r>
          </w:p>
        </w:tc>
      </w:tr>
      <w:tr w:rsidR="004D6FF2" w:rsidRPr="00D91FBB" w14:paraId="4BADC754" w14:textId="77777777" w:rsidTr="00BE2533">
        <w:tc>
          <w:tcPr>
            <w:tcW w:w="9634" w:type="dxa"/>
            <w:hideMark/>
          </w:tcPr>
          <w:p w14:paraId="5C2C4434"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7. Фонд оценочных средств для проведения промежуточной аттестации обучающихся по дисциплине</w:t>
            </w:r>
          </w:p>
        </w:tc>
        <w:tc>
          <w:tcPr>
            <w:tcW w:w="431" w:type="dxa"/>
            <w:vAlign w:val="bottom"/>
          </w:tcPr>
          <w:p w14:paraId="29415D87" w14:textId="69333AF1" w:rsidR="004D6FF2" w:rsidRPr="00D91FBB" w:rsidRDefault="00D91FBB">
            <w:pPr>
              <w:keepNext/>
              <w:rPr>
                <w:color w:val="000000" w:themeColor="text1"/>
                <w:sz w:val="28"/>
                <w:szCs w:val="28"/>
                <w:lang w:eastAsia="en-US"/>
              </w:rPr>
            </w:pPr>
            <w:r w:rsidRPr="00D91FBB">
              <w:rPr>
                <w:color w:val="000000" w:themeColor="text1"/>
                <w:sz w:val="28"/>
                <w:szCs w:val="28"/>
                <w:lang w:eastAsia="en-US"/>
              </w:rPr>
              <w:t>11</w:t>
            </w:r>
          </w:p>
        </w:tc>
      </w:tr>
      <w:tr w:rsidR="004D6FF2" w:rsidRPr="00D91FBB" w14:paraId="3E76D3FB" w14:textId="77777777" w:rsidTr="00BE2533">
        <w:tc>
          <w:tcPr>
            <w:tcW w:w="9634" w:type="dxa"/>
            <w:hideMark/>
          </w:tcPr>
          <w:p w14:paraId="64C4BFB3"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8. Перечень основной и дополнительной учебной литературы, необходимой для освоения дисциплины</w:t>
            </w:r>
          </w:p>
        </w:tc>
        <w:tc>
          <w:tcPr>
            <w:tcW w:w="431" w:type="dxa"/>
            <w:vAlign w:val="bottom"/>
          </w:tcPr>
          <w:p w14:paraId="6AFB1C3A" w14:textId="71664C54" w:rsidR="004D6FF2" w:rsidRPr="00D91FBB" w:rsidRDefault="00D91FBB" w:rsidP="00BC3111">
            <w:pPr>
              <w:keepNext/>
              <w:rPr>
                <w:color w:val="000000" w:themeColor="text1"/>
                <w:sz w:val="28"/>
                <w:szCs w:val="28"/>
                <w:lang w:eastAsia="en-US"/>
              </w:rPr>
            </w:pPr>
            <w:r w:rsidRPr="00D91FBB">
              <w:rPr>
                <w:color w:val="000000" w:themeColor="text1"/>
                <w:sz w:val="28"/>
                <w:szCs w:val="28"/>
                <w:lang w:eastAsia="en-US"/>
              </w:rPr>
              <w:t>15</w:t>
            </w:r>
          </w:p>
        </w:tc>
      </w:tr>
      <w:tr w:rsidR="004D6FF2" w:rsidRPr="00D91FBB" w14:paraId="695FCEDD" w14:textId="77777777" w:rsidTr="00BE2533">
        <w:tc>
          <w:tcPr>
            <w:tcW w:w="9634" w:type="dxa"/>
            <w:hideMark/>
          </w:tcPr>
          <w:p w14:paraId="6FAF2836"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9. Перечень ресурсов информационно-телекоммуникационной сети «Интернет», необходимых для освоения дисциплины</w:t>
            </w:r>
          </w:p>
        </w:tc>
        <w:tc>
          <w:tcPr>
            <w:tcW w:w="431" w:type="dxa"/>
            <w:vAlign w:val="bottom"/>
          </w:tcPr>
          <w:p w14:paraId="2DA68C44" w14:textId="61B69968" w:rsidR="004D6FF2" w:rsidRPr="00D91FBB" w:rsidRDefault="00D91FBB" w:rsidP="00BC3111">
            <w:pPr>
              <w:keepNext/>
              <w:rPr>
                <w:color w:val="000000" w:themeColor="text1"/>
                <w:sz w:val="28"/>
                <w:szCs w:val="28"/>
                <w:lang w:eastAsia="en-US"/>
              </w:rPr>
            </w:pPr>
            <w:r w:rsidRPr="00D91FBB">
              <w:rPr>
                <w:color w:val="000000" w:themeColor="text1"/>
                <w:sz w:val="28"/>
                <w:szCs w:val="28"/>
                <w:lang w:eastAsia="en-US"/>
              </w:rPr>
              <w:t>16</w:t>
            </w:r>
          </w:p>
        </w:tc>
      </w:tr>
      <w:tr w:rsidR="004D6FF2" w:rsidRPr="00D91FBB" w14:paraId="4787543E" w14:textId="77777777" w:rsidTr="00BE2533">
        <w:tc>
          <w:tcPr>
            <w:tcW w:w="9634" w:type="dxa"/>
            <w:hideMark/>
          </w:tcPr>
          <w:p w14:paraId="1B8FDD0A"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10. Методические указания для обучающихся по освоению дисциплины</w:t>
            </w:r>
          </w:p>
        </w:tc>
        <w:tc>
          <w:tcPr>
            <w:tcW w:w="431" w:type="dxa"/>
            <w:vAlign w:val="bottom"/>
          </w:tcPr>
          <w:p w14:paraId="791F798F" w14:textId="2D5AE5B8" w:rsidR="004D6FF2" w:rsidRPr="00D91FBB" w:rsidRDefault="00D91FBB" w:rsidP="00BC3111">
            <w:pPr>
              <w:keepNext/>
              <w:rPr>
                <w:color w:val="000000" w:themeColor="text1"/>
                <w:sz w:val="28"/>
                <w:szCs w:val="28"/>
                <w:lang w:eastAsia="en-US"/>
              </w:rPr>
            </w:pPr>
            <w:r w:rsidRPr="00D91FBB">
              <w:rPr>
                <w:color w:val="000000" w:themeColor="text1"/>
                <w:sz w:val="28"/>
                <w:szCs w:val="28"/>
                <w:lang w:eastAsia="en-US"/>
              </w:rPr>
              <w:t>18</w:t>
            </w:r>
          </w:p>
        </w:tc>
      </w:tr>
      <w:tr w:rsidR="004D6FF2" w:rsidRPr="00D91FBB" w14:paraId="7E1B4B02" w14:textId="77777777" w:rsidTr="00BE2533">
        <w:tc>
          <w:tcPr>
            <w:tcW w:w="9634" w:type="dxa"/>
            <w:hideMark/>
          </w:tcPr>
          <w:p w14:paraId="2DB79A94" w14:textId="330C5B50"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91FBB" w:rsidRPr="00D91FBB">
              <w:rPr>
                <w:color w:val="000000" w:themeColor="text1"/>
                <w:sz w:val="28"/>
                <w:szCs w:val="28"/>
                <w:lang w:eastAsia="en-US"/>
              </w:rPr>
              <w:t xml:space="preserve"> </w:t>
            </w:r>
            <w:r w:rsidR="00D91FBB" w:rsidRPr="00D91FBB">
              <w:rPr>
                <w:bCs/>
                <w:color w:val="000000" w:themeColor="text1"/>
                <w:sz w:val="28"/>
                <w:szCs w:val="28"/>
              </w:rPr>
              <w:t>(при необходимости)</w:t>
            </w:r>
          </w:p>
        </w:tc>
        <w:tc>
          <w:tcPr>
            <w:tcW w:w="431" w:type="dxa"/>
            <w:vAlign w:val="bottom"/>
          </w:tcPr>
          <w:p w14:paraId="77B1E140" w14:textId="07054D07" w:rsidR="004D6FF2" w:rsidRPr="00D91FBB" w:rsidRDefault="00D91FBB" w:rsidP="00BC3111">
            <w:pPr>
              <w:keepNext/>
              <w:rPr>
                <w:color w:val="000000" w:themeColor="text1"/>
                <w:sz w:val="28"/>
                <w:szCs w:val="28"/>
                <w:lang w:eastAsia="en-US"/>
              </w:rPr>
            </w:pPr>
            <w:r w:rsidRPr="00D91FBB">
              <w:rPr>
                <w:color w:val="000000" w:themeColor="text1"/>
                <w:sz w:val="28"/>
                <w:szCs w:val="28"/>
                <w:lang w:eastAsia="en-US"/>
              </w:rPr>
              <w:t>21</w:t>
            </w:r>
          </w:p>
        </w:tc>
      </w:tr>
      <w:tr w:rsidR="004D6FF2" w14:paraId="01065228" w14:textId="77777777" w:rsidTr="00BE2533">
        <w:tc>
          <w:tcPr>
            <w:tcW w:w="9634" w:type="dxa"/>
            <w:hideMark/>
          </w:tcPr>
          <w:p w14:paraId="7819882E" w14:textId="77777777" w:rsidR="004D6FF2" w:rsidRPr="00D91FBB" w:rsidRDefault="004D6FF2">
            <w:pPr>
              <w:keepNext/>
              <w:jc w:val="both"/>
              <w:rPr>
                <w:color w:val="000000" w:themeColor="text1"/>
                <w:sz w:val="28"/>
                <w:szCs w:val="28"/>
                <w:lang w:eastAsia="en-US"/>
              </w:rPr>
            </w:pPr>
            <w:r w:rsidRPr="00D91FBB">
              <w:rPr>
                <w:color w:val="000000" w:themeColor="text1"/>
                <w:sz w:val="28"/>
                <w:szCs w:val="28"/>
                <w:lang w:eastAsia="en-US"/>
              </w:rPr>
              <w:t>12. Описание материально-технической базы, необходимой для осуществления образовательного процесса</w:t>
            </w:r>
          </w:p>
        </w:tc>
        <w:tc>
          <w:tcPr>
            <w:tcW w:w="431" w:type="dxa"/>
            <w:vAlign w:val="bottom"/>
          </w:tcPr>
          <w:p w14:paraId="068A41AE" w14:textId="4FBC16EC" w:rsidR="004D6FF2" w:rsidRDefault="00D91FBB">
            <w:pPr>
              <w:keepNext/>
              <w:rPr>
                <w:color w:val="000000" w:themeColor="text1"/>
                <w:sz w:val="28"/>
                <w:szCs w:val="28"/>
                <w:lang w:eastAsia="en-US"/>
              </w:rPr>
            </w:pPr>
            <w:r w:rsidRPr="00D91FBB">
              <w:rPr>
                <w:color w:val="000000" w:themeColor="text1"/>
                <w:sz w:val="28"/>
                <w:szCs w:val="28"/>
                <w:lang w:eastAsia="en-US"/>
              </w:rPr>
              <w:t>21</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721018FC" w14:textId="78857120" w:rsidR="007B4832" w:rsidRDefault="007B4832" w:rsidP="007B4832">
      <w:pPr>
        <w:tabs>
          <w:tab w:val="left" w:pos="540"/>
        </w:tabs>
        <w:ind w:firstLine="709"/>
        <w:contextualSpacing/>
        <w:jc w:val="both"/>
        <w:rPr>
          <w:color w:val="000000" w:themeColor="text1"/>
          <w:sz w:val="28"/>
          <w:szCs w:val="28"/>
        </w:rPr>
      </w:pPr>
      <w:r w:rsidRPr="005A72BB">
        <w:rPr>
          <w:color w:val="000000" w:themeColor="text1"/>
          <w:sz w:val="28"/>
          <w:szCs w:val="28"/>
        </w:rPr>
        <w:t>Дисциплина «</w:t>
      </w:r>
      <w:r w:rsidRPr="00C7175C">
        <w:rPr>
          <w:color w:val="000000" w:themeColor="text1"/>
          <w:sz w:val="28"/>
          <w:szCs w:val="28"/>
        </w:rPr>
        <w:t>Статистический инструментарий сбора, обработки и представления данных</w:t>
      </w:r>
      <w:r w:rsidRPr="005A72BB">
        <w:rPr>
          <w:color w:val="000000" w:themeColor="text1"/>
          <w:sz w:val="28"/>
          <w:szCs w:val="28"/>
        </w:rPr>
        <w:t>»</w:t>
      </w:r>
      <w:r w:rsidR="00DA6B3B">
        <w:rPr>
          <w:color w:val="000000" w:themeColor="text1"/>
          <w:sz w:val="28"/>
          <w:szCs w:val="28"/>
        </w:rPr>
        <w:t xml:space="preserve">, </w:t>
      </w:r>
      <w:r w:rsidRPr="005A72BB">
        <w:rPr>
          <w:color w:val="000000" w:themeColor="text1"/>
          <w:sz w:val="28"/>
          <w:szCs w:val="28"/>
        </w:rPr>
        <w:t xml:space="preserve">предназначена для изучения теоретико-методологических основ </w:t>
      </w:r>
      <w:r>
        <w:rPr>
          <w:color w:val="000000" w:themeColor="text1"/>
          <w:sz w:val="28"/>
          <w:szCs w:val="28"/>
        </w:rPr>
        <w:t xml:space="preserve">проведения статистического исследования </w:t>
      </w:r>
      <w:r w:rsidRPr="005A72BB">
        <w:rPr>
          <w:color w:val="000000" w:themeColor="text1"/>
          <w:sz w:val="28"/>
          <w:szCs w:val="28"/>
        </w:rPr>
        <w:t>реальных социально-экономических процессов</w:t>
      </w:r>
      <w:r>
        <w:rPr>
          <w:color w:val="000000" w:themeColor="text1"/>
          <w:sz w:val="28"/>
          <w:szCs w:val="28"/>
        </w:rPr>
        <w:t xml:space="preserve">, в отношении сбора исходной информации, ее группировке, анализу и визуализации полученных результатов. </w:t>
      </w:r>
    </w:p>
    <w:p w14:paraId="6E9B7348" w14:textId="77777777" w:rsidR="007B4832" w:rsidRDefault="007B4832" w:rsidP="007B4832">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w:t>
      </w:r>
      <w:r>
        <w:rPr>
          <w:color w:val="000000" w:themeColor="text1"/>
          <w:sz w:val="28"/>
          <w:szCs w:val="28"/>
        </w:rPr>
        <w:t xml:space="preserve">ными этапами проведения </w:t>
      </w:r>
      <w:r w:rsidRPr="005A72BB">
        <w:rPr>
          <w:color w:val="000000" w:themeColor="text1"/>
          <w:sz w:val="28"/>
          <w:szCs w:val="28"/>
        </w:rPr>
        <w:t>статистическо</w:t>
      </w:r>
      <w:r>
        <w:rPr>
          <w:color w:val="000000" w:themeColor="text1"/>
          <w:sz w:val="28"/>
          <w:szCs w:val="28"/>
        </w:rPr>
        <w:t>го исследования</w:t>
      </w:r>
      <w:r w:rsidRPr="005A72BB">
        <w:rPr>
          <w:color w:val="000000" w:themeColor="text1"/>
          <w:sz w:val="28"/>
          <w:szCs w:val="28"/>
        </w:rPr>
        <w:t xml:space="preserve">, привитие и закрепление навыков </w:t>
      </w:r>
      <w:r>
        <w:rPr>
          <w:color w:val="000000" w:themeColor="text1"/>
          <w:sz w:val="28"/>
          <w:szCs w:val="28"/>
        </w:rPr>
        <w:t>по формированию наборов данных, оценке их аналитического потенциала и вариантов визуализации полученных результатов статистического анализа.</w:t>
      </w:r>
    </w:p>
    <w:p w14:paraId="5CA2752F" w14:textId="77777777" w:rsidR="007B4832" w:rsidRPr="005A72BB" w:rsidRDefault="007B4832" w:rsidP="007B4832">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5F7678CB" w14:textId="77777777" w:rsidR="007B4832" w:rsidRPr="00FE4DF8" w:rsidRDefault="007B4832" w:rsidP="007B4832">
      <w:pPr>
        <w:pStyle w:val="a6"/>
        <w:numPr>
          <w:ilvl w:val="0"/>
          <w:numId w:val="1"/>
        </w:numPr>
        <w:tabs>
          <w:tab w:val="left" w:pos="540"/>
          <w:tab w:val="left" w:pos="993"/>
        </w:tabs>
        <w:ind w:left="0" w:firstLine="709"/>
        <w:contextualSpacing/>
        <w:jc w:val="both"/>
        <w:rPr>
          <w:color w:val="000000" w:themeColor="text1"/>
          <w:sz w:val="28"/>
          <w:szCs w:val="28"/>
        </w:rPr>
      </w:pPr>
      <w:r w:rsidRPr="00FE4DF8">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5F04F317" w14:textId="77777777" w:rsidR="007B4832" w:rsidRPr="00FE4DF8" w:rsidRDefault="007B4832" w:rsidP="007B4832">
      <w:pPr>
        <w:pStyle w:val="a6"/>
        <w:numPr>
          <w:ilvl w:val="0"/>
          <w:numId w:val="1"/>
        </w:numPr>
        <w:tabs>
          <w:tab w:val="left" w:pos="540"/>
          <w:tab w:val="left" w:pos="993"/>
        </w:tabs>
        <w:ind w:left="0" w:firstLine="709"/>
        <w:contextualSpacing/>
        <w:jc w:val="both"/>
        <w:rPr>
          <w:color w:val="000000" w:themeColor="text1"/>
          <w:sz w:val="28"/>
          <w:szCs w:val="28"/>
        </w:rPr>
      </w:pPr>
      <w:r w:rsidRPr="00FE4DF8">
        <w:rPr>
          <w:color w:val="000000" w:themeColor="text1"/>
          <w:sz w:val="28"/>
          <w:szCs w:val="28"/>
        </w:rPr>
        <w:t>изучение основных этапов статистического исследования;</w:t>
      </w:r>
    </w:p>
    <w:p w14:paraId="5BEE900C" w14:textId="77777777" w:rsidR="007B4832" w:rsidRPr="00FE4DF8" w:rsidRDefault="007B4832" w:rsidP="007B4832">
      <w:pPr>
        <w:pStyle w:val="a6"/>
        <w:numPr>
          <w:ilvl w:val="0"/>
          <w:numId w:val="1"/>
        </w:numPr>
        <w:tabs>
          <w:tab w:val="left" w:pos="540"/>
          <w:tab w:val="left" w:pos="993"/>
        </w:tabs>
        <w:ind w:left="0" w:firstLine="709"/>
        <w:contextualSpacing/>
        <w:jc w:val="both"/>
        <w:rPr>
          <w:color w:val="000000" w:themeColor="text1"/>
          <w:sz w:val="28"/>
          <w:szCs w:val="28"/>
        </w:rPr>
      </w:pPr>
      <w:r w:rsidRPr="00FE4DF8">
        <w:rPr>
          <w:color w:val="000000" w:themeColor="text1"/>
          <w:sz w:val="28"/>
          <w:szCs w:val="28"/>
        </w:rPr>
        <w:t>изучение методов сбора статистической информации и формирования массивов данных для проведения статистического исследования;</w:t>
      </w:r>
    </w:p>
    <w:p w14:paraId="6A18FC44" w14:textId="77777777" w:rsidR="007B4832" w:rsidRPr="00FE4DF8" w:rsidRDefault="007B4832" w:rsidP="007B4832">
      <w:pPr>
        <w:pStyle w:val="a6"/>
        <w:numPr>
          <w:ilvl w:val="0"/>
          <w:numId w:val="1"/>
        </w:numPr>
        <w:tabs>
          <w:tab w:val="left" w:pos="540"/>
          <w:tab w:val="left" w:pos="993"/>
        </w:tabs>
        <w:ind w:left="0" w:firstLine="709"/>
        <w:contextualSpacing/>
        <w:jc w:val="both"/>
        <w:rPr>
          <w:color w:val="000000" w:themeColor="text1"/>
          <w:sz w:val="28"/>
          <w:szCs w:val="28"/>
        </w:rPr>
      </w:pPr>
      <w:r w:rsidRPr="00FE4DF8">
        <w:rPr>
          <w:color w:val="000000" w:themeColor="text1"/>
          <w:sz w:val="28"/>
          <w:szCs w:val="28"/>
        </w:rPr>
        <w:t xml:space="preserve">изучение основных статистических инструментов направленных на выявление взаимосвязей, типов объектов, тенденций развития во времени; </w:t>
      </w:r>
    </w:p>
    <w:p w14:paraId="5B92A9B9" w14:textId="77777777" w:rsidR="007B4832" w:rsidRPr="00FE4DF8" w:rsidRDefault="007B4832" w:rsidP="007B4832">
      <w:pPr>
        <w:pStyle w:val="a6"/>
        <w:numPr>
          <w:ilvl w:val="0"/>
          <w:numId w:val="1"/>
        </w:numPr>
        <w:tabs>
          <w:tab w:val="left" w:pos="540"/>
          <w:tab w:val="left" w:pos="993"/>
        </w:tabs>
        <w:ind w:left="0" w:firstLine="709"/>
        <w:contextualSpacing/>
        <w:jc w:val="both"/>
        <w:rPr>
          <w:color w:val="000000" w:themeColor="text1"/>
          <w:sz w:val="28"/>
          <w:szCs w:val="28"/>
        </w:rPr>
      </w:pPr>
      <w:r w:rsidRPr="00FE4DF8">
        <w:rPr>
          <w:color w:val="000000" w:themeColor="text1"/>
          <w:sz w:val="28"/>
          <w:szCs w:val="28"/>
        </w:rPr>
        <w:t>использование современных методов визуализации результатов исследования социально-экономических процессов на макро и микроуровне.</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D1928E" w14:textId="6C773A42" w:rsidR="007B4832" w:rsidRDefault="007B4832" w:rsidP="007B4832">
      <w:pPr>
        <w:pStyle w:val="11"/>
        <w:rPr>
          <w:rStyle w:val="markedcontent"/>
          <w:color w:val="000000" w:themeColor="text1"/>
          <w:szCs w:val="28"/>
        </w:rPr>
      </w:pPr>
      <w:r w:rsidRPr="005A72BB">
        <w:rPr>
          <w:rStyle w:val="markedcontent"/>
          <w:color w:val="000000" w:themeColor="text1"/>
          <w:szCs w:val="28"/>
        </w:rPr>
        <w:t xml:space="preserve">В совокупности с другими дисциплинами </w:t>
      </w:r>
      <w:r>
        <w:rPr>
          <w:rStyle w:val="markedcontent"/>
          <w:color w:val="000000" w:themeColor="text1"/>
          <w:szCs w:val="28"/>
        </w:rPr>
        <w:t>магистерской</w:t>
      </w:r>
      <w:r w:rsidRPr="005A72BB">
        <w:rPr>
          <w:rStyle w:val="markedcontent"/>
          <w:color w:val="000000" w:themeColor="text1"/>
          <w:szCs w:val="28"/>
        </w:rPr>
        <w:t xml:space="preserve"> программы процесс изучения дисциплины «</w:t>
      </w:r>
      <w:r w:rsidRPr="009B5796">
        <w:rPr>
          <w:rStyle w:val="markedcontent"/>
          <w:color w:val="000000" w:themeColor="text1"/>
          <w:szCs w:val="28"/>
        </w:rPr>
        <w:t>Способен подготавливать документацию и инструкции по формированию массивов статистических данных в соответствии с базовой методологией</w:t>
      </w:r>
      <w:r w:rsidRPr="005A72BB">
        <w:rPr>
          <w:rStyle w:val="markedcontent"/>
          <w:color w:val="000000" w:themeColor="text1"/>
          <w:szCs w:val="28"/>
        </w:rPr>
        <w:t xml:space="preserve">» направлен на формирование следующих компетенций </w:t>
      </w:r>
      <w:r>
        <w:rPr>
          <w:rStyle w:val="markedcontent"/>
          <w:color w:val="000000" w:themeColor="text1"/>
          <w:szCs w:val="28"/>
        </w:rPr>
        <w:t>магистров</w:t>
      </w:r>
      <w:r w:rsidRPr="005A72BB">
        <w:rPr>
          <w:rStyle w:val="markedcontent"/>
          <w:color w:val="000000" w:themeColor="text1"/>
          <w:szCs w:val="28"/>
        </w:rPr>
        <w:t>:</w:t>
      </w:r>
    </w:p>
    <w:tbl>
      <w:tblPr>
        <w:tblStyle w:val="a8"/>
        <w:tblW w:w="5003" w:type="pct"/>
        <w:jc w:val="center"/>
        <w:tblLayout w:type="fixed"/>
        <w:tblLook w:val="04A0" w:firstRow="1" w:lastRow="0" w:firstColumn="1" w:lastColumn="0" w:noHBand="0" w:noVBand="1"/>
      </w:tblPr>
      <w:tblGrid>
        <w:gridCol w:w="1414"/>
        <w:gridCol w:w="2599"/>
        <w:gridCol w:w="2783"/>
        <w:gridCol w:w="3405"/>
      </w:tblGrid>
      <w:tr w:rsidR="006B5B4D" w:rsidRPr="00AD2AA7" w14:paraId="35DC641D" w14:textId="77777777" w:rsidTr="00EE58D3">
        <w:trPr>
          <w:jc w:val="center"/>
        </w:trPr>
        <w:tc>
          <w:tcPr>
            <w:tcW w:w="693" w:type="pct"/>
            <w:vAlign w:val="center"/>
          </w:tcPr>
          <w:p w14:paraId="2EF4A4C1" w14:textId="4FCF0305" w:rsidR="006B5B4D" w:rsidRPr="00AD2AA7" w:rsidRDefault="007B4832" w:rsidP="00FA7C4C">
            <w:pPr>
              <w:tabs>
                <w:tab w:val="left" w:pos="540"/>
              </w:tabs>
              <w:contextualSpacing/>
              <w:jc w:val="center"/>
              <w:rPr>
                <w:b/>
                <w:color w:val="000000" w:themeColor="text1"/>
                <w:szCs w:val="16"/>
              </w:rPr>
            </w:pPr>
            <w:r w:rsidRPr="00AD2AA7">
              <w:rPr>
                <w:rStyle w:val="markedcontent"/>
                <w:b/>
                <w:color w:val="000000" w:themeColor="text1"/>
                <w:szCs w:val="16"/>
              </w:rPr>
              <w:br w:type="page"/>
            </w:r>
            <w:r w:rsidR="0088321E" w:rsidRPr="00AD2AA7">
              <w:rPr>
                <w:b/>
                <w:color w:val="000000" w:themeColor="text1"/>
                <w:szCs w:val="16"/>
              </w:rPr>
              <w:t xml:space="preserve"> </w:t>
            </w:r>
            <w:r w:rsidR="006B5B4D" w:rsidRPr="00AD2AA7">
              <w:rPr>
                <w:b/>
                <w:color w:val="000000" w:themeColor="text1"/>
                <w:szCs w:val="16"/>
              </w:rPr>
              <w:t>Код компетен</w:t>
            </w:r>
            <w:r w:rsidR="00FA7C4C" w:rsidRPr="00AD2AA7">
              <w:rPr>
                <w:b/>
                <w:color w:val="000000" w:themeColor="text1"/>
                <w:szCs w:val="16"/>
              </w:rPr>
              <w:t>-</w:t>
            </w:r>
            <w:r w:rsidR="006B5B4D" w:rsidRPr="00AD2AA7">
              <w:rPr>
                <w:b/>
                <w:color w:val="000000" w:themeColor="text1"/>
                <w:szCs w:val="16"/>
              </w:rPr>
              <w:t>ции</w:t>
            </w:r>
          </w:p>
        </w:tc>
        <w:tc>
          <w:tcPr>
            <w:tcW w:w="1274" w:type="pct"/>
            <w:vAlign w:val="center"/>
          </w:tcPr>
          <w:p w14:paraId="7A613EE6" w14:textId="77777777" w:rsidR="006B5B4D" w:rsidRPr="00AD2AA7" w:rsidRDefault="006B5B4D" w:rsidP="00FA7C4C">
            <w:pPr>
              <w:tabs>
                <w:tab w:val="left" w:pos="540"/>
              </w:tabs>
              <w:contextualSpacing/>
              <w:jc w:val="center"/>
              <w:rPr>
                <w:b/>
                <w:color w:val="000000" w:themeColor="text1"/>
                <w:szCs w:val="16"/>
              </w:rPr>
            </w:pPr>
            <w:r w:rsidRPr="00AD2AA7">
              <w:rPr>
                <w:b/>
                <w:color w:val="000000" w:themeColor="text1"/>
                <w:szCs w:val="16"/>
              </w:rPr>
              <w:t>Наименование компетенции</w:t>
            </w:r>
          </w:p>
        </w:tc>
        <w:tc>
          <w:tcPr>
            <w:tcW w:w="1364" w:type="pct"/>
            <w:vAlign w:val="center"/>
          </w:tcPr>
          <w:p w14:paraId="7FB705FF" w14:textId="77777777" w:rsidR="006B5B4D" w:rsidRPr="00AD2AA7" w:rsidRDefault="006B5B4D" w:rsidP="00FA7C4C">
            <w:pPr>
              <w:tabs>
                <w:tab w:val="left" w:pos="540"/>
              </w:tabs>
              <w:contextualSpacing/>
              <w:jc w:val="center"/>
              <w:rPr>
                <w:b/>
                <w:color w:val="000000" w:themeColor="text1"/>
                <w:szCs w:val="16"/>
              </w:rPr>
            </w:pPr>
            <w:r w:rsidRPr="00AD2AA7">
              <w:rPr>
                <w:b/>
                <w:color w:val="000000" w:themeColor="text1"/>
                <w:szCs w:val="16"/>
              </w:rPr>
              <w:t>Индикаторы достижения компетенции</w:t>
            </w:r>
          </w:p>
        </w:tc>
        <w:tc>
          <w:tcPr>
            <w:tcW w:w="1669" w:type="pct"/>
            <w:vAlign w:val="center"/>
          </w:tcPr>
          <w:p w14:paraId="2B6DFF00" w14:textId="77777777" w:rsidR="006B5B4D" w:rsidRPr="00AD2AA7" w:rsidRDefault="006B5B4D" w:rsidP="00FA7C4C">
            <w:pPr>
              <w:tabs>
                <w:tab w:val="left" w:pos="540"/>
              </w:tabs>
              <w:contextualSpacing/>
              <w:jc w:val="center"/>
              <w:rPr>
                <w:b/>
                <w:color w:val="000000" w:themeColor="text1"/>
                <w:szCs w:val="16"/>
              </w:rPr>
            </w:pPr>
            <w:r w:rsidRPr="00AD2AA7">
              <w:rPr>
                <w:b/>
                <w:color w:val="000000" w:themeColor="text1"/>
                <w:szCs w:val="16"/>
              </w:rPr>
              <w:t xml:space="preserve">Результаты </w:t>
            </w:r>
            <w:r w:rsidR="001352B4" w:rsidRPr="00AD2AA7">
              <w:rPr>
                <w:b/>
                <w:color w:val="000000" w:themeColor="text1"/>
                <w:szCs w:val="16"/>
              </w:rPr>
              <w:t>обучения (</w:t>
            </w:r>
            <w:r w:rsidRPr="00AD2AA7">
              <w:rPr>
                <w:b/>
                <w:color w:val="000000" w:themeColor="text1"/>
                <w:szCs w:val="16"/>
              </w:rPr>
              <w:t>умения</w:t>
            </w:r>
            <w:r w:rsidR="00FC38B2" w:rsidRPr="00AD2AA7">
              <w:rPr>
                <w:b/>
                <w:color w:val="000000" w:themeColor="text1"/>
                <w:szCs w:val="16"/>
              </w:rPr>
              <w:t xml:space="preserve"> и знания</w:t>
            </w:r>
            <w:r w:rsidRPr="00AD2AA7">
              <w:rPr>
                <w:b/>
                <w:color w:val="000000" w:themeColor="text1"/>
                <w:szCs w:val="16"/>
              </w:rPr>
              <w:t>), соотнесенные с индикаторами достижения компетенции</w:t>
            </w:r>
          </w:p>
        </w:tc>
      </w:tr>
      <w:tr w:rsidR="007B4832" w:rsidRPr="00AD2AA7" w14:paraId="1ABD3646" w14:textId="77777777" w:rsidTr="00EE58D3">
        <w:trPr>
          <w:trHeight w:val="792"/>
          <w:jc w:val="center"/>
        </w:trPr>
        <w:tc>
          <w:tcPr>
            <w:tcW w:w="693" w:type="pct"/>
            <w:vMerge w:val="restart"/>
          </w:tcPr>
          <w:p w14:paraId="62F98074" w14:textId="11B094AC" w:rsidR="007B4832" w:rsidRPr="00AD2AA7" w:rsidRDefault="007B4832" w:rsidP="007B4832">
            <w:pPr>
              <w:tabs>
                <w:tab w:val="left" w:pos="540"/>
              </w:tabs>
              <w:ind w:firstLine="34"/>
              <w:contextualSpacing/>
              <w:rPr>
                <w:color w:val="000000" w:themeColor="text1"/>
                <w:sz w:val="16"/>
                <w:szCs w:val="16"/>
              </w:rPr>
            </w:pPr>
            <w:r w:rsidRPr="00AD2AA7">
              <w:rPr>
                <w:color w:val="000000" w:themeColor="text1"/>
                <w:sz w:val="16"/>
                <w:szCs w:val="16"/>
              </w:rPr>
              <w:t>ПКН-2</w:t>
            </w:r>
          </w:p>
        </w:tc>
        <w:tc>
          <w:tcPr>
            <w:tcW w:w="1274" w:type="pct"/>
            <w:vMerge w:val="restart"/>
          </w:tcPr>
          <w:p w14:paraId="18C1CCC4" w14:textId="7961AA53" w:rsidR="007B4832" w:rsidRPr="00AD2AA7" w:rsidRDefault="00E91437" w:rsidP="00E91437">
            <w:pPr>
              <w:tabs>
                <w:tab w:val="left" w:pos="540"/>
              </w:tabs>
              <w:contextualSpacing/>
              <w:rPr>
                <w:color w:val="000000" w:themeColor="text1"/>
                <w:sz w:val="16"/>
                <w:szCs w:val="16"/>
              </w:rPr>
            </w:pPr>
            <w:r w:rsidRPr="00E91437">
              <w:rPr>
                <w:sz w:val="16"/>
                <w:szCs w:val="16"/>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w:t>
            </w:r>
            <w:r>
              <w:rPr>
                <w:sz w:val="16"/>
                <w:szCs w:val="16"/>
              </w:rPr>
              <w:t>показателей объектов управления.</w:t>
            </w:r>
          </w:p>
        </w:tc>
        <w:tc>
          <w:tcPr>
            <w:tcW w:w="1364" w:type="pct"/>
          </w:tcPr>
          <w:p w14:paraId="5DD940E3" w14:textId="04B752D6" w:rsidR="007B4832" w:rsidRPr="00AD2AA7" w:rsidRDefault="007B4832" w:rsidP="007B4832">
            <w:pPr>
              <w:rPr>
                <w:color w:val="000000" w:themeColor="text1"/>
                <w:sz w:val="16"/>
                <w:szCs w:val="16"/>
              </w:rPr>
            </w:pPr>
            <w:r w:rsidRPr="00AD2AA7">
              <w:rPr>
                <w:sz w:val="16"/>
                <w:szCs w:val="16"/>
              </w:rPr>
              <w:t>1.</w:t>
            </w:r>
            <w:r w:rsidR="00E91437" w:rsidRPr="00E91437">
              <w:rPr>
                <w:sz w:val="24"/>
                <w:szCs w:val="24"/>
              </w:rPr>
              <w:t xml:space="preserve"> </w:t>
            </w:r>
            <w:r w:rsidR="00E91437" w:rsidRPr="00E91437">
              <w:rPr>
                <w:sz w:val="16"/>
                <w:szCs w:val="16"/>
              </w:rPr>
              <w:t>Разрабатывает методы, техники и инструментарий для анализа и прогнозирования тенденций и социально-экономических показателей</w:t>
            </w:r>
            <w:r w:rsidR="00E91437">
              <w:rPr>
                <w:sz w:val="16"/>
                <w:szCs w:val="16"/>
              </w:rPr>
              <w:t>.</w:t>
            </w:r>
          </w:p>
        </w:tc>
        <w:tc>
          <w:tcPr>
            <w:tcW w:w="1669" w:type="pct"/>
            <w:vAlign w:val="center"/>
          </w:tcPr>
          <w:p w14:paraId="04C462D1" w14:textId="77777777" w:rsidR="00EE58D3" w:rsidRPr="00AD2AA7" w:rsidRDefault="00EE58D3" w:rsidP="005B46DA">
            <w:pPr>
              <w:tabs>
                <w:tab w:val="left" w:pos="540"/>
              </w:tabs>
              <w:contextualSpacing/>
              <w:rPr>
                <w:sz w:val="16"/>
                <w:szCs w:val="16"/>
              </w:rPr>
            </w:pPr>
            <w:r w:rsidRPr="00AD2AA7">
              <w:rPr>
                <w:b/>
                <w:sz w:val="16"/>
                <w:szCs w:val="16"/>
              </w:rPr>
              <w:t>Знать:</w:t>
            </w:r>
            <w:r w:rsidRPr="00AD2AA7">
              <w:rPr>
                <w:sz w:val="16"/>
                <w:szCs w:val="16"/>
              </w:rPr>
              <w:t xml:space="preserve"> современные методы, техники сбора и инструментарий для анализа и прогнозирования тенденций и социально-экономических показателей. </w:t>
            </w:r>
          </w:p>
          <w:p w14:paraId="43792CEC" w14:textId="6CA4AE6C" w:rsidR="007B4832" w:rsidRPr="00AD2AA7" w:rsidRDefault="00EE58D3" w:rsidP="005B46DA">
            <w:pPr>
              <w:tabs>
                <w:tab w:val="left" w:pos="540"/>
              </w:tabs>
              <w:contextualSpacing/>
              <w:rPr>
                <w:color w:val="000000" w:themeColor="text1"/>
                <w:sz w:val="16"/>
                <w:szCs w:val="16"/>
              </w:rPr>
            </w:pPr>
            <w:r w:rsidRPr="00AD2AA7">
              <w:rPr>
                <w:b/>
                <w:sz w:val="16"/>
                <w:szCs w:val="16"/>
              </w:rPr>
              <w:t>Уметь:</w:t>
            </w:r>
            <w:r w:rsidRPr="00AD2AA7">
              <w:rPr>
                <w:sz w:val="16"/>
                <w:szCs w:val="16"/>
              </w:rPr>
              <w:t xml:space="preserve"> разрабатывать методы, техники и инструментарий для анализа и прогнозирования тенденций и социально-экономических показателей.</w:t>
            </w:r>
          </w:p>
        </w:tc>
      </w:tr>
      <w:tr w:rsidR="007B4832" w:rsidRPr="00AD2AA7" w14:paraId="4A852D91" w14:textId="77777777" w:rsidTr="00EE58D3">
        <w:trPr>
          <w:trHeight w:val="1136"/>
          <w:jc w:val="center"/>
        </w:trPr>
        <w:tc>
          <w:tcPr>
            <w:tcW w:w="693" w:type="pct"/>
            <w:vMerge/>
          </w:tcPr>
          <w:p w14:paraId="26AB2FC2" w14:textId="77777777" w:rsidR="007B4832" w:rsidRPr="00AD2AA7" w:rsidRDefault="007B4832" w:rsidP="007B4832">
            <w:pPr>
              <w:tabs>
                <w:tab w:val="left" w:pos="540"/>
              </w:tabs>
              <w:ind w:firstLine="34"/>
              <w:contextualSpacing/>
              <w:rPr>
                <w:color w:val="000000" w:themeColor="text1"/>
                <w:sz w:val="16"/>
                <w:szCs w:val="16"/>
              </w:rPr>
            </w:pPr>
          </w:p>
        </w:tc>
        <w:tc>
          <w:tcPr>
            <w:tcW w:w="1274" w:type="pct"/>
            <w:vMerge/>
          </w:tcPr>
          <w:p w14:paraId="1053EC96" w14:textId="77777777" w:rsidR="007B4832" w:rsidRPr="00AD2AA7" w:rsidRDefault="007B4832" w:rsidP="007B4832">
            <w:pPr>
              <w:tabs>
                <w:tab w:val="left" w:pos="540"/>
              </w:tabs>
              <w:contextualSpacing/>
              <w:rPr>
                <w:sz w:val="16"/>
                <w:szCs w:val="16"/>
              </w:rPr>
            </w:pPr>
          </w:p>
        </w:tc>
        <w:tc>
          <w:tcPr>
            <w:tcW w:w="1364" w:type="pct"/>
          </w:tcPr>
          <w:p w14:paraId="7EA7F86D" w14:textId="7FC40C75" w:rsidR="007B4832" w:rsidRPr="00AD2AA7" w:rsidRDefault="007B4832" w:rsidP="007B4832">
            <w:pPr>
              <w:tabs>
                <w:tab w:val="left" w:pos="1418"/>
              </w:tabs>
              <w:rPr>
                <w:sz w:val="16"/>
                <w:szCs w:val="16"/>
              </w:rPr>
            </w:pPr>
            <w:r w:rsidRPr="00AD2AA7">
              <w:rPr>
                <w:sz w:val="16"/>
                <w:szCs w:val="16"/>
              </w:rPr>
              <w:t>2.</w:t>
            </w:r>
            <w:r w:rsidR="00E91437" w:rsidRPr="00E91437">
              <w:rPr>
                <w:sz w:val="24"/>
                <w:szCs w:val="24"/>
              </w:rPr>
              <w:t xml:space="preserve"> </w:t>
            </w:r>
            <w:r w:rsidR="00E91437" w:rsidRPr="00E91437">
              <w:rPr>
                <w:sz w:val="16"/>
                <w:szCs w:val="16"/>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sidRPr="00AD2AA7">
              <w:rPr>
                <w:sz w:val="16"/>
                <w:szCs w:val="16"/>
              </w:rPr>
              <w:t>.</w:t>
            </w:r>
          </w:p>
        </w:tc>
        <w:tc>
          <w:tcPr>
            <w:tcW w:w="1669" w:type="pct"/>
            <w:vAlign w:val="center"/>
          </w:tcPr>
          <w:p w14:paraId="191C036C" w14:textId="77777777" w:rsidR="00EE58D3" w:rsidRPr="00AD2AA7" w:rsidRDefault="00EE58D3" w:rsidP="005B46DA">
            <w:pPr>
              <w:tabs>
                <w:tab w:val="left" w:pos="540"/>
              </w:tabs>
              <w:contextualSpacing/>
              <w:rPr>
                <w:sz w:val="16"/>
                <w:szCs w:val="16"/>
              </w:rPr>
            </w:pPr>
            <w:r w:rsidRPr="00AD2AA7">
              <w:rPr>
                <w:b/>
                <w:sz w:val="16"/>
                <w:szCs w:val="16"/>
              </w:rPr>
              <w:t>Знать:</w:t>
            </w:r>
            <w:r w:rsidRPr="00AD2AA7">
              <w:rPr>
                <w:sz w:val="16"/>
                <w:szCs w:val="16"/>
              </w:rPr>
              <w:t xml:space="preserve"> современные инструменты диагностики изменения состояния объектов управления на ранних стадиях. </w:t>
            </w:r>
          </w:p>
          <w:p w14:paraId="0CF267CF" w14:textId="3575FD21" w:rsidR="007B4832" w:rsidRPr="00AD2AA7" w:rsidRDefault="00EE58D3" w:rsidP="005B46DA">
            <w:pPr>
              <w:tabs>
                <w:tab w:val="left" w:pos="540"/>
              </w:tabs>
              <w:contextualSpacing/>
              <w:rPr>
                <w:color w:val="000000" w:themeColor="text1"/>
                <w:sz w:val="16"/>
                <w:szCs w:val="16"/>
              </w:rPr>
            </w:pPr>
            <w:r w:rsidRPr="00AD2AA7">
              <w:rPr>
                <w:b/>
                <w:sz w:val="16"/>
                <w:szCs w:val="16"/>
              </w:rPr>
              <w:t>Уметь:</w:t>
            </w:r>
            <w:r w:rsidRPr="00AD2AA7">
              <w:rPr>
                <w:sz w:val="16"/>
                <w:szCs w:val="16"/>
              </w:rPr>
              <w:t xml:space="preserve"> использовать инструменты диагностики состояния объекта управления для прогнозирования результатов его деятельности и предотвращения негативных последствий</w:t>
            </w:r>
            <w:r w:rsidR="00AD2AA7">
              <w:rPr>
                <w:sz w:val="16"/>
                <w:szCs w:val="16"/>
              </w:rPr>
              <w:t>.</w:t>
            </w:r>
          </w:p>
        </w:tc>
      </w:tr>
      <w:tr w:rsidR="007B4832" w:rsidRPr="00AD2AA7" w14:paraId="10951394" w14:textId="77777777" w:rsidTr="00EE58D3">
        <w:trPr>
          <w:trHeight w:val="834"/>
          <w:jc w:val="center"/>
        </w:trPr>
        <w:tc>
          <w:tcPr>
            <w:tcW w:w="693" w:type="pct"/>
            <w:vMerge/>
          </w:tcPr>
          <w:p w14:paraId="5CDBA442" w14:textId="77777777" w:rsidR="007B4832" w:rsidRPr="00AD2AA7" w:rsidRDefault="007B4832" w:rsidP="007B4832">
            <w:pPr>
              <w:tabs>
                <w:tab w:val="left" w:pos="540"/>
              </w:tabs>
              <w:ind w:firstLine="34"/>
              <w:contextualSpacing/>
              <w:rPr>
                <w:color w:val="000000" w:themeColor="text1"/>
                <w:sz w:val="16"/>
                <w:szCs w:val="16"/>
              </w:rPr>
            </w:pPr>
          </w:p>
        </w:tc>
        <w:tc>
          <w:tcPr>
            <w:tcW w:w="1274" w:type="pct"/>
            <w:vMerge/>
          </w:tcPr>
          <w:p w14:paraId="71396632" w14:textId="77777777" w:rsidR="007B4832" w:rsidRPr="00AD2AA7" w:rsidRDefault="007B4832" w:rsidP="007B4832">
            <w:pPr>
              <w:tabs>
                <w:tab w:val="left" w:pos="540"/>
              </w:tabs>
              <w:contextualSpacing/>
              <w:rPr>
                <w:sz w:val="16"/>
                <w:szCs w:val="16"/>
              </w:rPr>
            </w:pPr>
          </w:p>
        </w:tc>
        <w:tc>
          <w:tcPr>
            <w:tcW w:w="1364" w:type="pct"/>
          </w:tcPr>
          <w:p w14:paraId="42126D6C" w14:textId="7258FCEC" w:rsidR="00373666" w:rsidRDefault="007B4832" w:rsidP="007B4832">
            <w:pPr>
              <w:tabs>
                <w:tab w:val="left" w:pos="1418"/>
              </w:tabs>
              <w:rPr>
                <w:sz w:val="16"/>
                <w:szCs w:val="16"/>
              </w:rPr>
            </w:pPr>
            <w:r w:rsidRPr="00AD2AA7">
              <w:rPr>
                <w:sz w:val="16"/>
                <w:szCs w:val="16"/>
              </w:rPr>
              <w:t>3.</w:t>
            </w:r>
            <w:r w:rsidR="00E91437" w:rsidRPr="00E91437">
              <w:rPr>
                <w:sz w:val="24"/>
                <w:szCs w:val="24"/>
              </w:rPr>
              <w:t xml:space="preserve"> </w:t>
            </w:r>
            <w:r w:rsidR="00E91437" w:rsidRPr="00E91437">
              <w:rPr>
                <w:sz w:val="16"/>
                <w:szCs w:val="16"/>
              </w:rPr>
              <w:t>Владеет способностью анализировать проблемы финансово-экономического состояния организаций и прогнозировать их последствия</w:t>
            </w:r>
            <w:r w:rsidRPr="00AD2AA7">
              <w:rPr>
                <w:sz w:val="16"/>
                <w:szCs w:val="16"/>
              </w:rPr>
              <w:t>.</w:t>
            </w:r>
          </w:p>
          <w:p w14:paraId="67B985A2" w14:textId="77777777" w:rsidR="007B4832" w:rsidRPr="00373666" w:rsidRDefault="007B4832" w:rsidP="00373666">
            <w:pPr>
              <w:jc w:val="center"/>
              <w:rPr>
                <w:sz w:val="16"/>
                <w:szCs w:val="16"/>
              </w:rPr>
            </w:pPr>
          </w:p>
        </w:tc>
        <w:tc>
          <w:tcPr>
            <w:tcW w:w="1669" w:type="pct"/>
            <w:vAlign w:val="center"/>
          </w:tcPr>
          <w:p w14:paraId="3F4ACC96" w14:textId="77777777" w:rsidR="00EE58D3" w:rsidRPr="00AD2AA7" w:rsidRDefault="00EE58D3" w:rsidP="005B46DA">
            <w:pPr>
              <w:tabs>
                <w:tab w:val="left" w:pos="540"/>
              </w:tabs>
              <w:contextualSpacing/>
              <w:rPr>
                <w:sz w:val="16"/>
                <w:szCs w:val="16"/>
              </w:rPr>
            </w:pPr>
            <w:r w:rsidRPr="00AD2AA7">
              <w:rPr>
                <w:b/>
                <w:sz w:val="16"/>
                <w:szCs w:val="16"/>
              </w:rPr>
              <w:t>Знать:</w:t>
            </w:r>
            <w:r w:rsidRPr="00AD2AA7">
              <w:rPr>
                <w:sz w:val="16"/>
                <w:szCs w:val="16"/>
              </w:rPr>
              <w:t xml:space="preserve"> проблемы финансово-экономического состояния организаций. </w:t>
            </w:r>
          </w:p>
          <w:p w14:paraId="57FC9961" w14:textId="6D59161F" w:rsidR="007B4832" w:rsidRPr="00AD2AA7" w:rsidRDefault="00EE58D3" w:rsidP="005B46DA">
            <w:pPr>
              <w:tabs>
                <w:tab w:val="left" w:pos="540"/>
              </w:tabs>
              <w:contextualSpacing/>
              <w:rPr>
                <w:color w:val="000000" w:themeColor="text1"/>
                <w:sz w:val="16"/>
                <w:szCs w:val="16"/>
              </w:rPr>
            </w:pPr>
            <w:r w:rsidRPr="00AD2AA7">
              <w:rPr>
                <w:b/>
                <w:sz w:val="16"/>
                <w:szCs w:val="16"/>
              </w:rPr>
              <w:t>Уметь:</w:t>
            </w:r>
            <w:r w:rsidRPr="00AD2AA7">
              <w:rPr>
                <w:sz w:val="16"/>
                <w:szCs w:val="16"/>
              </w:rPr>
              <w:t xml:space="preserve"> анализировать проблемы финансово-экономического состояния организаций и прогнозировать их последствия.</w:t>
            </w:r>
          </w:p>
        </w:tc>
      </w:tr>
      <w:tr w:rsidR="007B4832" w:rsidRPr="00AD2AA7" w14:paraId="273B52AD" w14:textId="77777777" w:rsidTr="00EE58D3">
        <w:trPr>
          <w:trHeight w:val="807"/>
          <w:jc w:val="center"/>
        </w:trPr>
        <w:tc>
          <w:tcPr>
            <w:tcW w:w="693" w:type="pct"/>
            <w:vMerge/>
          </w:tcPr>
          <w:p w14:paraId="5A954E80" w14:textId="77777777" w:rsidR="007B4832" w:rsidRPr="00AD2AA7" w:rsidRDefault="007B4832" w:rsidP="007B4832">
            <w:pPr>
              <w:tabs>
                <w:tab w:val="left" w:pos="540"/>
              </w:tabs>
              <w:ind w:firstLine="34"/>
              <w:contextualSpacing/>
              <w:rPr>
                <w:color w:val="000000" w:themeColor="text1"/>
                <w:sz w:val="16"/>
                <w:szCs w:val="16"/>
              </w:rPr>
            </w:pPr>
          </w:p>
        </w:tc>
        <w:tc>
          <w:tcPr>
            <w:tcW w:w="1274" w:type="pct"/>
            <w:vMerge/>
          </w:tcPr>
          <w:p w14:paraId="2CF178B7" w14:textId="77777777" w:rsidR="007B4832" w:rsidRPr="00AD2AA7" w:rsidRDefault="007B4832" w:rsidP="007B4832">
            <w:pPr>
              <w:tabs>
                <w:tab w:val="left" w:pos="540"/>
              </w:tabs>
              <w:contextualSpacing/>
              <w:rPr>
                <w:sz w:val="16"/>
                <w:szCs w:val="16"/>
              </w:rPr>
            </w:pPr>
          </w:p>
        </w:tc>
        <w:tc>
          <w:tcPr>
            <w:tcW w:w="1364" w:type="pct"/>
          </w:tcPr>
          <w:p w14:paraId="46B0D3C1" w14:textId="2CBEDF11" w:rsidR="007B4832" w:rsidRPr="00AD2AA7" w:rsidRDefault="007B4832" w:rsidP="007B4832">
            <w:pPr>
              <w:rPr>
                <w:sz w:val="16"/>
                <w:szCs w:val="16"/>
              </w:rPr>
            </w:pPr>
            <w:r w:rsidRPr="00AD2AA7">
              <w:rPr>
                <w:sz w:val="16"/>
                <w:szCs w:val="16"/>
              </w:rPr>
              <w:t>4.</w:t>
            </w:r>
            <w:r w:rsidR="00E91437" w:rsidRPr="00E91437">
              <w:rPr>
                <w:sz w:val="24"/>
                <w:szCs w:val="24"/>
              </w:rPr>
              <w:t xml:space="preserve"> </w:t>
            </w:r>
            <w:r w:rsidR="00E91437" w:rsidRPr="00E91437">
              <w:rPr>
                <w:sz w:val="16"/>
                <w:szCs w:val="16"/>
              </w:rPr>
              <w:t>Применяет интеллектуальные информационные технологии для повышения эффективности управления знаниями</w:t>
            </w:r>
            <w:r w:rsidRPr="00AD2AA7">
              <w:rPr>
                <w:sz w:val="16"/>
                <w:szCs w:val="16"/>
              </w:rPr>
              <w:t>.</w:t>
            </w:r>
          </w:p>
        </w:tc>
        <w:tc>
          <w:tcPr>
            <w:tcW w:w="1669" w:type="pct"/>
            <w:vAlign w:val="center"/>
          </w:tcPr>
          <w:p w14:paraId="0CAFD654" w14:textId="77777777" w:rsidR="00EE58D3" w:rsidRPr="00AD2AA7" w:rsidRDefault="00EE58D3" w:rsidP="005B46DA">
            <w:pPr>
              <w:tabs>
                <w:tab w:val="left" w:pos="540"/>
              </w:tabs>
              <w:contextualSpacing/>
              <w:rPr>
                <w:sz w:val="16"/>
                <w:szCs w:val="16"/>
              </w:rPr>
            </w:pPr>
            <w:r w:rsidRPr="00AD2AA7">
              <w:rPr>
                <w:b/>
                <w:sz w:val="16"/>
                <w:szCs w:val="16"/>
              </w:rPr>
              <w:t>Знать:</w:t>
            </w:r>
            <w:r w:rsidRPr="00AD2AA7">
              <w:rPr>
                <w:sz w:val="16"/>
                <w:szCs w:val="16"/>
              </w:rPr>
              <w:t xml:space="preserve"> интеллектуальные информационные технологии. </w:t>
            </w:r>
          </w:p>
          <w:p w14:paraId="08B873B3" w14:textId="35DAC0F2" w:rsidR="007B4832" w:rsidRPr="00AD2AA7" w:rsidRDefault="00EE58D3" w:rsidP="005B46DA">
            <w:pPr>
              <w:tabs>
                <w:tab w:val="left" w:pos="540"/>
              </w:tabs>
              <w:contextualSpacing/>
              <w:rPr>
                <w:color w:val="000000" w:themeColor="text1"/>
                <w:sz w:val="16"/>
                <w:szCs w:val="16"/>
              </w:rPr>
            </w:pPr>
            <w:r w:rsidRPr="00AD2AA7">
              <w:rPr>
                <w:b/>
                <w:sz w:val="16"/>
                <w:szCs w:val="16"/>
              </w:rPr>
              <w:t>Уметь:</w:t>
            </w:r>
            <w:r w:rsidRPr="00AD2AA7">
              <w:rPr>
                <w:sz w:val="16"/>
                <w:szCs w:val="16"/>
              </w:rPr>
              <w:t xml:space="preserve"> повышать эффективность управления знаниями на основе использования современных интеллектуальных технологий.</w:t>
            </w:r>
          </w:p>
        </w:tc>
      </w:tr>
      <w:tr w:rsidR="00DA6B3B" w:rsidRPr="00AD2AA7" w14:paraId="463E6364" w14:textId="77777777" w:rsidTr="00F57D55">
        <w:trPr>
          <w:trHeight w:val="442"/>
          <w:jc w:val="center"/>
        </w:trPr>
        <w:tc>
          <w:tcPr>
            <w:tcW w:w="693" w:type="pct"/>
            <w:vMerge w:val="restart"/>
          </w:tcPr>
          <w:p w14:paraId="54EEFDD1" w14:textId="48FA7803" w:rsidR="00DA6B3B" w:rsidRPr="00AD2AA7" w:rsidRDefault="00DA6B3B" w:rsidP="00DA6B3B">
            <w:pPr>
              <w:tabs>
                <w:tab w:val="left" w:pos="540"/>
              </w:tabs>
              <w:ind w:firstLine="34"/>
              <w:contextualSpacing/>
              <w:rPr>
                <w:rStyle w:val="markedcontent"/>
                <w:color w:val="000000" w:themeColor="text1"/>
                <w:sz w:val="16"/>
                <w:szCs w:val="16"/>
              </w:rPr>
            </w:pPr>
            <w:r w:rsidRPr="00AD2AA7">
              <w:rPr>
                <w:sz w:val="16"/>
                <w:szCs w:val="16"/>
              </w:rPr>
              <w:t>ПКН-6</w:t>
            </w:r>
          </w:p>
        </w:tc>
        <w:tc>
          <w:tcPr>
            <w:tcW w:w="1274" w:type="pct"/>
            <w:vMerge w:val="restart"/>
          </w:tcPr>
          <w:p w14:paraId="6F8C1AAE" w14:textId="4D01C915" w:rsidR="00DA6B3B" w:rsidRPr="00AD2AA7" w:rsidRDefault="00E91437" w:rsidP="00DA6B3B">
            <w:pPr>
              <w:tabs>
                <w:tab w:val="left" w:pos="540"/>
              </w:tabs>
              <w:contextualSpacing/>
              <w:rPr>
                <w:color w:val="000000"/>
                <w:sz w:val="16"/>
                <w:szCs w:val="16"/>
              </w:rPr>
            </w:pPr>
            <w:r w:rsidRPr="00E91437">
              <w:rPr>
                <w:sz w:val="16"/>
                <w:szCs w:val="16"/>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r>
              <w:rPr>
                <w:sz w:val="16"/>
                <w:szCs w:val="16"/>
              </w:rPr>
              <w:t>.</w:t>
            </w:r>
          </w:p>
        </w:tc>
        <w:tc>
          <w:tcPr>
            <w:tcW w:w="1364" w:type="pct"/>
          </w:tcPr>
          <w:p w14:paraId="6CE88AA8" w14:textId="1E200F7E" w:rsidR="00DA6B3B" w:rsidRPr="00AD2AA7" w:rsidRDefault="00DA6B3B" w:rsidP="00F57D55">
            <w:pPr>
              <w:shd w:val="clear" w:color="auto" w:fill="FFFFFF"/>
              <w:rPr>
                <w:sz w:val="16"/>
                <w:szCs w:val="16"/>
              </w:rPr>
            </w:pPr>
            <w:r w:rsidRPr="00AD2AA7">
              <w:rPr>
                <w:sz w:val="16"/>
                <w:szCs w:val="16"/>
              </w:rPr>
              <w:t>1.</w:t>
            </w:r>
            <w:r w:rsidR="00E91437" w:rsidRPr="00E91437">
              <w:rPr>
                <w:sz w:val="24"/>
                <w:szCs w:val="24"/>
              </w:rPr>
              <w:t xml:space="preserve"> </w:t>
            </w:r>
            <w:r w:rsidR="00E91437" w:rsidRPr="00E91437">
              <w:rPr>
                <w:sz w:val="16"/>
                <w:szCs w:val="16"/>
              </w:rPr>
              <w:t>Организовывает реализацию проектов стратегических изменений</w:t>
            </w:r>
            <w:r w:rsidRPr="00AD2AA7">
              <w:rPr>
                <w:sz w:val="16"/>
                <w:szCs w:val="16"/>
              </w:rPr>
              <w:t>.</w:t>
            </w:r>
          </w:p>
        </w:tc>
        <w:tc>
          <w:tcPr>
            <w:tcW w:w="1669" w:type="pct"/>
          </w:tcPr>
          <w:p w14:paraId="7DC1E58B" w14:textId="60A811DD" w:rsidR="00B40F2F" w:rsidRPr="00AD2AA7" w:rsidRDefault="00B40F2F" w:rsidP="00DA6B3B">
            <w:pPr>
              <w:tabs>
                <w:tab w:val="left" w:pos="540"/>
              </w:tabs>
              <w:rPr>
                <w:sz w:val="16"/>
                <w:szCs w:val="16"/>
              </w:rPr>
            </w:pPr>
            <w:r w:rsidRPr="00AD2AA7">
              <w:rPr>
                <w:b/>
                <w:sz w:val="16"/>
                <w:szCs w:val="16"/>
              </w:rPr>
              <w:t>Знать:</w:t>
            </w:r>
            <w:r w:rsidRPr="00AD2AA7">
              <w:rPr>
                <w:sz w:val="16"/>
                <w:szCs w:val="16"/>
              </w:rPr>
              <w:t xml:space="preserve"> теоретико-методологические основы управления проектами в отношении сбора, анализа и визуализации результатов. </w:t>
            </w:r>
          </w:p>
          <w:p w14:paraId="301C3C34" w14:textId="51A4465F" w:rsidR="00DA6B3B" w:rsidRPr="00AD2AA7" w:rsidRDefault="00B40F2F" w:rsidP="00B40F2F">
            <w:pPr>
              <w:tabs>
                <w:tab w:val="left" w:pos="540"/>
              </w:tabs>
              <w:rPr>
                <w:b/>
                <w:color w:val="000000" w:themeColor="text1"/>
                <w:sz w:val="16"/>
                <w:szCs w:val="16"/>
              </w:rPr>
            </w:pPr>
            <w:r w:rsidRPr="00AD2AA7">
              <w:rPr>
                <w:b/>
                <w:sz w:val="16"/>
                <w:szCs w:val="16"/>
              </w:rPr>
              <w:t>Уметь:</w:t>
            </w:r>
            <w:r w:rsidRPr="00AD2AA7">
              <w:rPr>
                <w:sz w:val="16"/>
                <w:szCs w:val="16"/>
              </w:rPr>
              <w:t xml:space="preserve"> ставить цели и формировать задачи, связанные с созданием проекта, начиная со сбора информации, заканчивая наглядным представлением полученных результатов.</w:t>
            </w:r>
          </w:p>
        </w:tc>
      </w:tr>
      <w:tr w:rsidR="00DA6B3B" w:rsidRPr="00AD2AA7" w14:paraId="5695C219" w14:textId="77777777" w:rsidTr="00F57D55">
        <w:trPr>
          <w:trHeight w:val="846"/>
          <w:jc w:val="center"/>
        </w:trPr>
        <w:tc>
          <w:tcPr>
            <w:tcW w:w="693" w:type="pct"/>
            <w:vMerge/>
          </w:tcPr>
          <w:p w14:paraId="67B200EE" w14:textId="77777777" w:rsidR="00DA6B3B" w:rsidRPr="00AD2AA7" w:rsidRDefault="00DA6B3B" w:rsidP="007B4832">
            <w:pPr>
              <w:tabs>
                <w:tab w:val="left" w:pos="540"/>
              </w:tabs>
              <w:ind w:firstLine="34"/>
              <w:contextualSpacing/>
              <w:rPr>
                <w:rStyle w:val="markedcontent"/>
                <w:color w:val="000000" w:themeColor="text1"/>
                <w:sz w:val="16"/>
                <w:szCs w:val="16"/>
              </w:rPr>
            </w:pPr>
          </w:p>
        </w:tc>
        <w:tc>
          <w:tcPr>
            <w:tcW w:w="1274" w:type="pct"/>
            <w:vMerge/>
          </w:tcPr>
          <w:p w14:paraId="32DA9F46" w14:textId="77777777" w:rsidR="00DA6B3B" w:rsidRPr="00AD2AA7" w:rsidRDefault="00DA6B3B" w:rsidP="007B4832">
            <w:pPr>
              <w:tabs>
                <w:tab w:val="left" w:pos="540"/>
              </w:tabs>
              <w:contextualSpacing/>
              <w:rPr>
                <w:color w:val="000000"/>
                <w:sz w:val="16"/>
                <w:szCs w:val="16"/>
              </w:rPr>
            </w:pPr>
          </w:p>
        </w:tc>
        <w:tc>
          <w:tcPr>
            <w:tcW w:w="1364" w:type="pct"/>
          </w:tcPr>
          <w:p w14:paraId="081D2117" w14:textId="448AF452" w:rsidR="00DA6B3B" w:rsidRPr="00AD2AA7" w:rsidRDefault="00DA6B3B" w:rsidP="00F57D55">
            <w:pPr>
              <w:shd w:val="clear" w:color="auto" w:fill="FFFFFF"/>
              <w:rPr>
                <w:sz w:val="16"/>
                <w:szCs w:val="16"/>
              </w:rPr>
            </w:pPr>
            <w:r w:rsidRPr="00AD2AA7">
              <w:rPr>
                <w:sz w:val="16"/>
                <w:szCs w:val="16"/>
              </w:rPr>
              <w:t xml:space="preserve">2. </w:t>
            </w:r>
            <w:r w:rsidR="00E91437" w:rsidRPr="00E91437">
              <w:rPr>
                <w:sz w:val="16"/>
                <w:szCs w:val="16"/>
              </w:rPr>
              <w:t>Владеет навыками формирования метрик результативности и эффективности деятельности организации</w:t>
            </w:r>
            <w:r w:rsidRPr="00AD2AA7">
              <w:rPr>
                <w:sz w:val="16"/>
                <w:szCs w:val="16"/>
              </w:rPr>
              <w:t>.</w:t>
            </w:r>
          </w:p>
        </w:tc>
        <w:tc>
          <w:tcPr>
            <w:tcW w:w="1669" w:type="pct"/>
          </w:tcPr>
          <w:p w14:paraId="2C43C3BB" w14:textId="35898DBB" w:rsidR="00B40F2F" w:rsidRPr="00AD2AA7" w:rsidRDefault="00B40F2F" w:rsidP="007B4832">
            <w:pPr>
              <w:tabs>
                <w:tab w:val="left" w:pos="540"/>
              </w:tabs>
              <w:rPr>
                <w:sz w:val="16"/>
                <w:szCs w:val="16"/>
              </w:rPr>
            </w:pPr>
            <w:r w:rsidRPr="00AD2AA7">
              <w:rPr>
                <w:b/>
                <w:sz w:val="16"/>
                <w:szCs w:val="16"/>
              </w:rPr>
              <w:t>Знать:</w:t>
            </w:r>
            <w:r w:rsidRPr="00AD2AA7">
              <w:rPr>
                <w:sz w:val="16"/>
                <w:szCs w:val="16"/>
              </w:rPr>
              <w:t xml:space="preserve"> основные методы и инструменты сбора и анализа информации для управления операционной (производственной) деятельностью организации.</w:t>
            </w:r>
          </w:p>
          <w:p w14:paraId="608B2EF8" w14:textId="0A9D3BE5" w:rsidR="00DA6B3B" w:rsidRPr="00AD2AA7" w:rsidRDefault="00B40F2F" w:rsidP="00B40F2F">
            <w:pPr>
              <w:tabs>
                <w:tab w:val="left" w:pos="540"/>
              </w:tabs>
              <w:rPr>
                <w:b/>
                <w:color w:val="000000" w:themeColor="text1"/>
                <w:sz w:val="16"/>
                <w:szCs w:val="16"/>
              </w:rPr>
            </w:pPr>
            <w:r w:rsidRPr="00AD2AA7">
              <w:rPr>
                <w:b/>
                <w:sz w:val="16"/>
                <w:szCs w:val="16"/>
              </w:rPr>
              <w:t>Уметь:</w:t>
            </w:r>
            <w:r w:rsidRPr="00AD2AA7">
              <w:rPr>
                <w:sz w:val="16"/>
                <w:szCs w:val="16"/>
              </w:rPr>
              <w:t xml:space="preserve"> оценивать эффективность деятельности организации на основе сбора, анализа и визуализации информации о бизнес-процессах.</w:t>
            </w:r>
          </w:p>
        </w:tc>
      </w:tr>
      <w:tr w:rsidR="00DA6B3B" w:rsidRPr="00AD2AA7" w14:paraId="51B92DC4" w14:textId="77777777" w:rsidTr="00F57D55">
        <w:trPr>
          <w:trHeight w:val="972"/>
          <w:jc w:val="center"/>
        </w:trPr>
        <w:tc>
          <w:tcPr>
            <w:tcW w:w="693" w:type="pct"/>
            <w:vMerge/>
          </w:tcPr>
          <w:p w14:paraId="1982C052" w14:textId="77777777" w:rsidR="00DA6B3B" w:rsidRPr="00AD2AA7" w:rsidRDefault="00DA6B3B" w:rsidP="007B4832">
            <w:pPr>
              <w:tabs>
                <w:tab w:val="left" w:pos="540"/>
              </w:tabs>
              <w:ind w:firstLine="34"/>
              <w:contextualSpacing/>
              <w:rPr>
                <w:rStyle w:val="markedcontent"/>
                <w:color w:val="000000" w:themeColor="text1"/>
                <w:sz w:val="16"/>
                <w:szCs w:val="16"/>
              </w:rPr>
            </w:pPr>
          </w:p>
        </w:tc>
        <w:tc>
          <w:tcPr>
            <w:tcW w:w="1274" w:type="pct"/>
            <w:vMerge/>
          </w:tcPr>
          <w:p w14:paraId="4818DAB6" w14:textId="77777777" w:rsidR="00DA6B3B" w:rsidRPr="00AD2AA7" w:rsidRDefault="00DA6B3B" w:rsidP="007B4832">
            <w:pPr>
              <w:tabs>
                <w:tab w:val="left" w:pos="540"/>
              </w:tabs>
              <w:contextualSpacing/>
              <w:rPr>
                <w:color w:val="000000"/>
                <w:sz w:val="16"/>
                <w:szCs w:val="16"/>
              </w:rPr>
            </w:pPr>
          </w:p>
        </w:tc>
        <w:tc>
          <w:tcPr>
            <w:tcW w:w="1364" w:type="pct"/>
          </w:tcPr>
          <w:p w14:paraId="7C8B588C" w14:textId="6BCA0F91" w:rsidR="00DA6B3B" w:rsidRPr="00AD2AA7" w:rsidRDefault="00DA6B3B" w:rsidP="00F57D55">
            <w:pPr>
              <w:shd w:val="clear" w:color="auto" w:fill="FFFFFF"/>
              <w:rPr>
                <w:sz w:val="16"/>
                <w:szCs w:val="16"/>
              </w:rPr>
            </w:pPr>
            <w:r w:rsidRPr="00AD2AA7">
              <w:rPr>
                <w:sz w:val="16"/>
                <w:szCs w:val="16"/>
              </w:rPr>
              <w:t>3.</w:t>
            </w:r>
            <w:r w:rsidR="00E91437" w:rsidRPr="00E91437">
              <w:rPr>
                <w:sz w:val="24"/>
                <w:szCs w:val="24"/>
              </w:rPr>
              <w:t xml:space="preserve"> </w:t>
            </w:r>
            <w:r w:rsidR="00E91437" w:rsidRPr="00E91437">
              <w:rPr>
                <w:sz w:val="16"/>
                <w:szCs w:val="16"/>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r w:rsidRPr="00AD2AA7">
              <w:rPr>
                <w:sz w:val="16"/>
                <w:szCs w:val="16"/>
              </w:rPr>
              <w:t>.</w:t>
            </w:r>
          </w:p>
        </w:tc>
        <w:tc>
          <w:tcPr>
            <w:tcW w:w="1669" w:type="pct"/>
          </w:tcPr>
          <w:p w14:paraId="284BDF4C" w14:textId="21A26CCB" w:rsidR="00B40F2F" w:rsidRPr="00AD2AA7" w:rsidRDefault="00B40F2F" w:rsidP="00B40F2F">
            <w:pPr>
              <w:tabs>
                <w:tab w:val="left" w:pos="540"/>
              </w:tabs>
              <w:rPr>
                <w:sz w:val="16"/>
                <w:szCs w:val="16"/>
              </w:rPr>
            </w:pPr>
            <w:r w:rsidRPr="00AD2AA7">
              <w:rPr>
                <w:b/>
                <w:sz w:val="16"/>
                <w:szCs w:val="16"/>
              </w:rPr>
              <w:t>Знать:</w:t>
            </w:r>
            <w:r w:rsidRPr="00AD2AA7">
              <w:rPr>
                <w:sz w:val="16"/>
                <w:szCs w:val="16"/>
              </w:rPr>
              <w:t xml:space="preserve"> методы сбора информации о бизнес-процессах, анализа и формирования управленческих решений. </w:t>
            </w:r>
          </w:p>
          <w:p w14:paraId="08D0EA4C" w14:textId="219E6063" w:rsidR="00DA6B3B" w:rsidRPr="00AD2AA7" w:rsidRDefault="00B40F2F" w:rsidP="00B40F2F">
            <w:pPr>
              <w:tabs>
                <w:tab w:val="left" w:pos="540"/>
              </w:tabs>
              <w:rPr>
                <w:b/>
                <w:color w:val="000000" w:themeColor="text1"/>
                <w:sz w:val="16"/>
                <w:szCs w:val="16"/>
              </w:rPr>
            </w:pPr>
            <w:r w:rsidRPr="00AD2AA7">
              <w:rPr>
                <w:b/>
                <w:sz w:val="16"/>
                <w:szCs w:val="16"/>
              </w:rPr>
              <w:t>Уметь:</w:t>
            </w:r>
            <w:r w:rsidRPr="00AD2AA7">
              <w:rPr>
                <w:sz w:val="16"/>
                <w:szCs w:val="16"/>
              </w:rPr>
              <w:t xml:space="preserve"> оценивать и анализировать существующие бизнес-процессы организации и разрабатывать предложения по их совершенствованию.</w:t>
            </w:r>
          </w:p>
        </w:tc>
      </w:tr>
      <w:tr w:rsidR="00DA6B3B" w:rsidRPr="00AD2AA7" w14:paraId="13E37F71" w14:textId="77777777" w:rsidTr="00F57D55">
        <w:trPr>
          <w:trHeight w:val="988"/>
          <w:jc w:val="center"/>
        </w:trPr>
        <w:tc>
          <w:tcPr>
            <w:tcW w:w="693" w:type="pct"/>
            <w:vMerge/>
          </w:tcPr>
          <w:p w14:paraId="50C17643" w14:textId="77777777" w:rsidR="00DA6B3B" w:rsidRPr="00AD2AA7" w:rsidRDefault="00DA6B3B" w:rsidP="007B4832">
            <w:pPr>
              <w:tabs>
                <w:tab w:val="left" w:pos="540"/>
              </w:tabs>
              <w:ind w:firstLine="34"/>
              <w:contextualSpacing/>
              <w:rPr>
                <w:rStyle w:val="markedcontent"/>
                <w:color w:val="000000" w:themeColor="text1"/>
                <w:sz w:val="16"/>
                <w:szCs w:val="16"/>
              </w:rPr>
            </w:pPr>
          </w:p>
        </w:tc>
        <w:tc>
          <w:tcPr>
            <w:tcW w:w="1274" w:type="pct"/>
            <w:vMerge/>
          </w:tcPr>
          <w:p w14:paraId="28E2CB66" w14:textId="77777777" w:rsidR="00DA6B3B" w:rsidRPr="00AD2AA7" w:rsidRDefault="00DA6B3B" w:rsidP="007B4832">
            <w:pPr>
              <w:tabs>
                <w:tab w:val="left" w:pos="540"/>
              </w:tabs>
              <w:contextualSpacing/>
              <w:rPr>
                <w:color w:val="000000"/>
                <w:sz w:val="16"/>
                <w:szCs w:val="16"/>
              </w:rPr>
            </w:pPr>
          </w:p>
        </w:tc>
        <w:tc>
          <w:tcPr>
            <w:tcW w:w="1364" w:type="pct"/>
          </w:tcPr>
          <w:p w14:paraId="1FA1C07A" w14:textId="0717C33D" w:rsidR="00DA6B3B" w:rsidRPr="00AD2AA7" w:rsidRDefault="00DA6B3B" w:rsidP="00E91437">
            <w:pPr>
              <w:rPr>
                <w:sz w:val="16"/>
                <w:szCs w:val="16"/>
              </w:rPr>
            </w:pPr>
            <w:r w:rsidRPr="00AD2AA7">
              <w:rPr>
                <w:sz w:val="16"/>
                <w:szCs w:val="16"/>
              </w:rPr>
              <w:t>4.</w:t>
            </w:r>
            <w:r w:rsidR="00E91437" w:rsidRPr="00E91437">
              <w:rPr>
                <w:sz w:val="24"/>
                <w:szCs w:val="24"/>
              </w:rPr>
              <w:t xml:space="preserve"> </w:t>
            </w:r>
            <w:r w:rsidR="00E91437" w:rsidRPr="00E91437">
              <w:rPr>
                <w:sz w:val="16"/>
                <w:szCs w:val="16"/>
              </w:rPr>
              <w:t>Разрабатывает новые направления деятельности организаций и соответствующие бизнес-модели, реализуя новые рыночные возможности</w:t>
            </w:r>
            <w:r w:rsidRPr="00AD2AA7">
              <w:rPr>
                <w:sz w:val="16"/>
                <w:szCs w:val="16"/>
              </w:rPr>
              <w:t>.</w:t>
            </w:r>
          </w:p>
        </w:tc>
        <w:tc>
          <w:tcPr>
            <w:tcW w:w="1669" w:type="pct"/>
          </w:tcPr>
          <w:p w14:paraId="789CAFEB" w14:textId="762D2FEB" w:rsidR="00B40F2F" w:rsidRPr="00AD2AA7" w:rsidRDefault="00B40F2F" w:rsidP="00B40F2F">
            <w:pPr>
              <w:tabs>
                <w:tab w:val="left" w:pos="540"/>
              </w:tabs>
              <w:rPr>
                <w:sz w:val="16"/>
                <w:szCs w:val="16"/>
              </w:rPr>
            </w:pPr>
            <w:r w:rsidRPr="00AD2AA7">
              <w:rPr>
                <w:b/>
                <w:sz w:val="16"/>
                <w:szCs w:val="16"/>
              </w:rPr>
              <w:t>Знать:</w:t>
            </w:r>
            <w:r w:rsidRPr="00AD2AA7">
              <w:rPr>
                <w:sz w:val="16"/>
                <w:szCs w:val="16"/>
              </w:rPr>
              <w:t xml:space="preserve"> методологию реорганизации бизнес</w:t>
            </w:r>
            <w:r w:rsidR="00AD2AA7" w:rsidRPr="00AD2AA7">
              <w:rPr>
                <w:sz w:val="16"/>
                <w:szCs w:val="16"/>
              </w:rPr>
              <w:t>-</w:t>
            </w:r>
            <w:r w:rsidRPr="00AD2AA7">
              <w:rPr>
                <w:sz w:val="16"/>
                <w:szCs w:val="16"/>
              </w:rPr>
              <w:t xml:space="preserve">процессов в практической деятельности организаций; </w:t>
            </w:r>
          </w:p>
          <w:p w14:paraId="1B61D98C" w14:textId="0E4A85C6" w:rsidR="00DA6B3B" w:rsidRPr="00AD2AA7" w:rsidRDefault="00AD2AA7" w:rsidP="00B40F2F">
            <w:pPr>
              <w:tabs>
                <w:tab w:val="left" w:pos="540"/>
              </w:tabs>
              <w:rPr>
                <w:b/>
                <w:color w:val="000000" w:themeColor="text1"/>
                <w:sz w:val="16"/>
                <w:szCs w:val="16"/>
              </w:rPr>
            </w:pPr>
            <w:r w:rsidRPr="00AD2AA7">
              <w:rPr>
                <w:b/>
                <w:sz w:val="16"/>
                <w:szCs w:val="16"/>
              </w:rPr>
              <w:t>Уметь:</w:t>
            </w:r>
            <w:r w:rsidRPr="00AD2AA7">
              <w:rPr>
                <w:sz w:val="16"/>
                <w:szCs w:val="16"/>
              </w:rPr>
              <w:t xml:space="preserve"> </w:t>
            </w:r>
            <w:r w:rsidR="00B40F2F" w:rsidRPr="00AD2AA7">
              <w:rPr>
                <w:sz w:val="16"/>
                <w:szCs w:val="16"/>
              </w:rPr>
              <w:t>организовать работу по реорганизации бизнес</w:t>
            </w:r>
            <w:r w:rsidRPr="00AD2AA7">
              <w:rPr>
                <w:sz w:val="16"/>
                <w:szCs w:val="16"/>
              </w:rPr>
              <w:t>-</w:t>
            </w:r>
            <w:r w:rsidR="00B40F2F" w:rsidRPr="00AD2AA7">
              <w:rPr>
                <w:sz w:val="16"/>
                <w:szCs w:val="16"/>
              </w:rPr>
              <w:t>процессов</w:t>
            </w:r>
            <w:r w:rsidRPr="00AD2AA7">
              <w:rPr>
                <w:sz w:val="16"/>
                <w:szCs w:val="16"/>
              </w:rPr>
              <w:t xml:space="preserve"> на основе статистического анализа информации о деятельности предприятия.</w:t>
            </w:r>
          </w:p>
        </w:tc>
      </w:tr>
      <w:tr w:rsidR="007B4832" w:rsidRPr="00AD2AA7" w14:paraId="7C16BE13" w14:textId="77777777" w:rsidTr="00EE58D3">
        <w:trPr>
          <w:trHeight w:val="1489"/>
          <w:jc w:val="center"/>
        </w:trPr>
        <w:tc>
          <w:tcPr>
            <w:tcW w:w="693" w:type="pct"/>
            <w:vMerge w:val="restart"/>
          </w:tcPr>
          <w:p w14:paraId="345447F0" w14:textId="2D375735" w:rsidR="007B4832" w:rsidRPr="00AD2AA7" w:rsidRDefault="007B4832" w:rsidP="007B4832">
            <w:pPr>
              <w:tabs>
                <w:tab w:val="left" w:pos="540"/>
              </w:tabs>
              <w:ind w:firstLine="34"/>
              <w:contextualSpacing/>
              <w:rPr>
                <w:color w:val="000000" w:themeColor="text1"/>
                <w:sz w:val="16"/>
                <w:szCs w:val="16"/>
              </w:rPr>
            </w:pPr>
            <w:r w:rsidRPr="00AD2AA7">
              <w:rPr>
                <w:rStyle w:val="markedcontent"/>
                <w:color w:val="000000" w:themeColor="text1"/>
                <w:sz w:val="16"/>
                <w:szCs w:val="16"/>
              </w:rPr>
              <w:t>УК-6</w:t>
            </w:r>
          </w:p>
        </w:tc>
        <w:tc>
          <w:tcPr>
            <w:tcW w:w="1274" w:type="pct"/>
            <w:vMerge w:val="restart"/>
          </w:tcPr>
          <w:p w14:paraId="20588F97" w14:textId="70D953F9" w:rsidR="007B4832" w:rsidRPr="00AD2AA7" w:rsidRDefault="00C0536B" w:rsidP="007B4832">
            <w:pPr>
              <w:tabs>
                <w:tab w:val="left" w:pos="540"/>
              </w:tabs>
              <w:contextualSpacing/>
              <w:rPr>
                <w:color w:val="000000" w:themeColor="text1"/>
                <w:sz w:val="16"/>
                <w:szCs w:val="16"/>
              </w:rPr>
            </w:pPr>
            <w:r w:rsidRPr="00C0536B">
              <w:rPr>
                <w:color w:val="000000"/>
                <w:sz w:val="16"/>
                <w:szCs w:val="16"/>
              </w:rPr>
              <w:t>Способность управлять проектом на всех этапах его жизненного цикла</w:t>
            </w:r>
            <w:r>
              <w:rPr>
                <w:color w:val="000000"/>
                <w:sz w:val="16"/>
                <w:szCs w:val="16"/>
              </w:rPr>
              <w:t>.</w:t>
            </w:r>
          </w:p>
        </w:tc>
        <w:tc>
          <w:tcPr>
            <w:tcW w:w="1364" w:type="pct"/>
          </w:tcPr>
          <w:p w14:paraId="00895FB0" w14:textId="3C820805" w:rsidR="007B4832" w:rsidRPr="00AD2AA7" w:rsidRDefault="007B4832" w:rsidP="007B4832">
            <w:pPr>
              <w:rPr>
                <w:color w:val="000000" w:themeColor="text1"/>
                <w:sz w:val="16"/>
                <w:szCs w:val="16"/>
              </w:rPr>
            </w:pPr>
            <w:r w:rsidRPr="00AD2AA7">
              <w:rPr>
                <w:sz w:val="16"/>
                <w:szCs w:val="16"/>
              </w:rPr>
              <w:t>1.</w:t>
            </w:r>
            <w:r w:rsidR="00C0536B" w:rsidRPr="00C0536B">
              <w:rPr>
                <w:sz w:val="24"/>
                <w:szCs w:val="24"/>
              </w:rPr>
              <w:t xml:space="preserve"> </w:t>
            </w:r>
            <w:r w:rsidR="00C0536B" w:rsidRPr="00C0536B">
              <w:rPr>
                <w:sz w:val="16"/>
                <w:szCs w:val="16"/>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r w:rsidRPr="00AD2AA7">
              <w:rPr>
                <w:sz w:val="16"/>
                <w:szCs w:val="16"/>
              </w:rPr>
              <w:t xml:space="preserve">. </w:t>
            </w:r>
          </w:p>
        </w:tc>
        <w:tc>
          <w:tcPr>
            <w:tcW w:w="1669" w:type="pct"/>
          </w:tcPr>
          <w:p w14:paraId="0CAFF025" w14:textId="77777777" w:rsidR="007B4832" w:rsidRPr="00AD2AA7" w:rsidRDefault="007B4832" w:rsidP="007B4832">
            <w:pPr>
              <w:tabs>
                <w:tab w:val="left" w:pos="540"/>
              </w:tabs>
              <w:rPr>
                <w:color w:val="000000" w:themeColor="text1"/>
                <w:sz w:val="16"/>
                <w:szCs w:val="16"/>
              </w:rPr>
            </w:pPr>
            <w:r w:rsidRPr="00AD2AA7">
              <w:rPr>
                <w:b/>
                <w:color w:val="000000" w:themeColor="text1"/>
                <w:sz w:val="16"/>
                <w:szCs w:val="16"/>
              </w:rPr>
              <w:t>Знать:</w:t>
            </w:r>
            <w:r w:rsidRPr="00AD2AA7">
              <w:rPr>
                <w:color w:val="000000" w:themeColor="text1"/>
                <w:sz w:val="16"/>
                <w:szCs w:val="16"/>
              </w:rPr>
              <w:t xml:space="preserve"> методологию национального и международного наблюдения за деятельностью хозяйствующих субъектов и населения.</w:t>
            </w:r>
          </w:p>
          <w:p w14:paraId="31288F85" w14:textId="549C60E8" w:rsidR="007B4832" w:rsidRPr="00AD2AA7" w:rsidRDefault="007B4832" w:rsidP="007B4832">
            <w:pPr>
              <w:tabs>
                <w:tab w:val="left" w:pos="540"/>
              </w:tabs>
              <w:contextualSpacing/>
              <w:rPr>
                <w:color w:val="000000" w:themeColor="text1"/>
                <w:sz w:val="16"/>
                <w:szCs w:val="16"/>
              </w:rPr>
            </w:pPr>
            <w:r w:rsidRPr="00AD2AA7">
              <w:rPr>
                <w:b/>
                <w:color w:val="000000" w:themeColor="text1"/>
                <w:sz w:val="16"/>
                <w:szCs w:val="16"/>
              </w:rPr>
              <w:t>Уметь:</w:t>
            </w:r>
            <w:r w:rsidRPr="00AD2AA7">
              <w:rPr>
                <w:color w:val="000000" w:themeColor="text1"/>
                <w:sz w:val="16"/>
                <w:szCs w:val="16"/>
              </w:rPr>
              <w:t xml:space="preserve"> применять методы статистического сбора информации и оценки качества собранных данных (верификация).</w:t>
            </w:r>
          </w:p>
        </w:tc>
      </w:tr>
      <w:tr w:rsidR="007B4832" w:rsidRPr="00AD2AA7" w14:paraId="40328434" w14:textId="77777777" w:rsidTr="00EE58D3">
        <w:trPr>
          <w:trHeight w:val="1864"/>
          <w:jc w:val="center"/>
        </w:trPr>
        <w:tc>
          <w:tcPr>
            <w:tcW w:w="693" w:type="pct"/>
            <w:vMerge/>
          </w:tcPr>
          <w:p w14:paraId="177844A7" w14:textId="77777777" w:rsidR="007B4832" w:rsidRPr="00AD2AA7" w:rsidRDefault="007B4832" w:rsidP="007B4832">
            <w:pPr>
              <w:tabs>
                <w:tab w:val="left" w:pos="540"/>
              </w:tabs>
              <w:ind w:firstLine="34"/>
              <w:contextualSpacing/>
              <w:rPr>
                <w:rStyle w:val="markedcontent"/>
                <w:color w:val="000000" w:themeColor="text1"/>
                <w:sz w:val="16"/>
                <w:szCs w:val="16"/>
              </w:rPr>
            </w:pPr>
          </w:p>
        </w:tc>
        <w:tc>
          <w:tcPr>
            <w:tcW w:w="1274" w:type="pct"/>
            <w:vMerge/>
          </w:tcPr>
          <w:p w14:paraId="7BEE897D" w14:textId="77777777" w:rsidR="007B4832" w:rsidRPr="00AD2AA7" w:rsidRDefault="007B4832" w:rsidP="007B4832">
            <w:pPr>
              <w:tabs>
                <w:tab w:val="left" w:pos="540"/>
              </w:tabs>
              <w:contextualSpacing/>
              <w:rPr>
                <w:color w:val="000000"/>
                <w:sz w:val="16"/>
                <w:szCs w:val="16"/>
              </w:rPr>
            </w:pPr>
          </w:p>
        </w:tc>
        <w:tc>
          <w:tcPr>
            <w:tcW w:w="1364" w:type="pct"/>
          </w:tcPr>
          <w:p w14:paraId="091D83EA" w14:textId="51A3C66B" w:rsidR="007B4832" w:rsidRPr="00AD2AA7" w:rsidRDefault="007B4832" w:rsidP="007B4832">
            <w:pPr>
              <w:rPr>
                <w:sz w:val="16"/>
                <w:szCs w:val="16"/>
              </w:rPr>
            </w:pPr>
            <w:r w:rsidRPr="00AD2AA7">
              <w:rPr>
                <w:sz w:val="16"/>
                <w:szCs w:val="16"/>
              </w:rPr>
              <w:t>2.</w:t>
            </w:r>
            <w:r w:rsidR="00C0536B" w:rsidRPr="00C0536B">
              <w:rPr>
                <w:sz w:val="24"/>
                <w:szCs w:val="24"/>
              </w:rPr>
              <w:t xml:space="preserve"> </w:t>
            </w:r>
            <w:r w:rsidR="00C0536B" w:rsidRPr="00C0536B">
              <w:rPr>
                <w:sz w:val="16"/>
                <w:szCs w:val="16"/>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r w:rsidRPr="00AD2AA7">
              <w:rPr>
                <w:sz w:val="16"/>
                <w:szCs w:val="16"/>
              </w:rPr>
              <w:t>.</w:t>
            </w:r>
          </w:p>
        </w:tc>
        <w:tc>
          <w:tcPr>
            <w:tcW w:w="1669" w:type="pct"/>
          </w:tcPr>
          <w:p w14:paraId="3B1EE087" w14:textId="77777777" w:rsidR="007B4832" w:rsidRPr="00AD2AA7" w:rsidRDefault="007B4832" w:rsidP="007B4832">
            <w:pPr>
              <w:tabs>
                <w:tab w:val="left" w:pos="540"/>
              </w:tabs>
              <w:rPr>
                <w:color w:val="000000" w:themeColor="text1"/>
                <w:sz w:val="16"/>
                <w:szCs w:val="16"/>
              </w:rPr>
            </w:pPr>
            <w:r w:rsidRPr="00AD2AA7">
              <w:rPr>
                <w:b/>
                <w:color w:val="000000" w:themeColor="text1"/>
                <w:sz w:val="16"/>
                <w:szCs w:val="16"/>
              </w:rPr>
              <w:t>Знать:</w:t>
            </w:r>
            <w:r w:rsidRPr="00AD2AA7">
              <w:rPr>
                <w:color w:val="000000" w:themeColor="text1"/>
                <w:sz w:val="16"/>
                <w:szCs w:val="16"/>
              </w:rPr>
              <w:t xml:space="preserve"> последовательность цепочки сбор статистической информации – анализ – представление результатов, для решения бизнес-задач и управления экономическими системами. </w:t>
            </w:r>
          </w:p>
          <w:p w14:paraId="4C5A5317" w14:textId="2A98636D" w:rsidR="007B4832" w:rsidRPr="00AD2AA7" w:rsidRDefault="007B4832" w:rsidP="007B4832">
            <w:pPr>
              <w:tabs>
                <w:tab w:val="left" w:pos="540"/>
              </w:tabs>
              <w:contextualSpacing/>
              <w:rPr>
                <w:color w:val="000000" w:themeColor="text1"/>
                <w:sz w:val="16"/>
                <w:szCs w:val="16"/>
              </w:rPr>
            </w:pPr>
            <w:r w:rsidRPr="00AD2AA7">
              <w:rPr>
                <w:b/>
                <w:color w:val="000000" w:themeColor="text1"/>
                <w:sz w:val="16"/>
                <w:szCs w:val="16"/>
              </w:rPr>
              <w:t>Уметь:</w:t>
            </w:r>
            <w:r w:rsidRPr="00AD2AA7">
              <w:rPr>
                <w:color w:val="000000" w:themeColor="text1"/>
                <w:sz w:val="16"/>
                <w:szCs w:val="16"/>
              </w:rPr>
              <w:t xml:space="preserve"> разрабатывать систему сбора статистической информации с целью ее последующего анализа и визуализации результатов.</w:t>
            </w:r>
          </w:p>
        </w:tc>
      </w:tr>
    </w:tbl>
    <w:p w14:paraId="61E86620" w14:textId="77777777" w:rsidR="00F57D55" w:rsidRDefault="00F57D55" w:rsidP="00F95658">
      <w:pPr>
        <w:ind w:firstLine="709"/>
        <w:jc w:val="both"/>
        <w:rPr>
          <w:b/>
          <w:bCs/>
          <w:color w:val="000000" w:themeColor="text1"/>
          <w:sz w:val="28"/>
          <w:szCs w:val="28"/>
        </w:rPr>
      </w:pPr>
    </w:p>
    <w:p w14:paraId="314D381E" w14:textId="425C16ED"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854B3FF" w14:textId="27B69279" w:rsidR="00EE58D3" w:rsidRDefault="00EE58D3" w:rsidP="00EE58D3">
      <w:pPr>
        <w:pStyle w:val="11"/>
      </w:pPr>
      <w:r w:rsidRPr="005A72BB">
        <w:t>Дисциплина «</w:t>
      </w:r>
      <w:r>
        <w:rPr>
          <w:color w:val="000000" w:themeColor="text1"/>
          <w:szCs w:val="28"/>
        </w:rPr>
        <w:t>Статистический инструментарий сбора, обработки и представления данных</w:t>
      </w:r>
      <w:r w:rsidRPr="005A72BB">
        <w:t>» входит в состав</w:t>
      </w:r>
      <w:r>
        <w:t xml:space="preserve"> </w:t>
      </w:r>
      <w:r w:rsidR="004228BF">
        <w:t>м</w:t>
      </w:r>
      <w:r w:rsidRPr="00EE58D3">
        <w:t>одуль дисциплин, инвариантных для направления подготовки, отражающих специфику ВУЗа</w:t>
      </w:r>
      <w:r>
        <w:t xml:space="preserve"> </w:t>
      </w:r>
      <w:r w:rsidRPr="005A72BB">
        <w:t xml:space="preserve">по направлению подготовки </w:t>
      </w:r>
      <w:r w:rsidRPr="00EE58D3">
        <w:rPr>
          <w:color w:val="000000" w:themeColor="text1"/>
          <w:szCs w:val="28"/>
        </w:rPr>
        <w:t xml:space="preserve">38.04.02 - Менеджмент </w:t>
      </w:r>
      <w:r w:rsidRPr="005A72BB">
        <w:t xml:space="preserve">(уровень </w:t>
      </w:r>
      <w:r>
        <w:t>магистратура</w:t>
      </w:r>
      <w:r w:rsidRPr="005A72BB">
        <w:t xml:space="preserve">). </w:t>
      </w:r>
    </w:p>
    <w:p w14:paraId="648A42B5" w14:textId="5DE60EE6" w:rsidR="00EE58D3" w:rsidRPr="005A72BB" w:rsidRDefault="00EE58D3" w:rsidP="00EE58D3">
      <w:pPr>
        <w:pStyle w:val="11"/>
      </w:pPr>
      <w:r w:rsidRPr="005A72BB">
        <w:t>Изучение дисциплины «</w:t>
      </w:r>
      <w:r>
        <w:rPr>
          <w:color w:val="000000" w:themeColor="text1"/>
          <w:szCs w:val="28"/>
        </w:rPr>
        <w:t>Статистический инструментарий сбора, обработки и представления данных</w:t>
      </w:r>
      <w:r w:rsidRPr="005A72BB">
        <w:t>» основывается на сумме знаний и умений, приобретенных студентами в ходе освоен</w:t>
      </w:r>
      <w:r>
        <w:t>ия дисциплин: «</w:t>
      </w:r>
      <w:r w:rsidRPr="00EE58D3">
        <w:t>Экономическая теория в управлении бизнесом</w:t>
      </w:r>
      <w:r>
        <w:t>»</w:t>
      </w:r>
      <w:r w:rsidRPr="005A72BB">
        <w:t>, «</w:t>
      </w:r>
      <w:r w:rsidRPr="00EE58D3">
        <w:t>Цифровая среда маркетинга</w:t>
      </w:r>
      <w:r>
        <w:t xml:space="preserve">». </w:t>
      </w:r>
      <w:r w:rsidRPr="005A72BB">
        <w:t>Сформированные в процессе ее изучения знания и умения являются основой профессиональной деятельности.</w:t>
      </w:r>
    </w:p>
    <w:p w14:paraId="272E0A5F" w14:textId="77777777" w:rsidR="00EE58D3" w:rsidRPr="005A72BB" w:rsidRDefault="00EE58D3" w:rsidP="00EE58D3">
      <w:pPr>
        <w:pStyle w:val="11"/>
      </w:pPr>
      <w:r w:rsidRPr="005A72BB">
        <w:t>Для освоения дисциплины «</w:t>
      </w:r>
      <w:r>
        <w:rPr>
          <w:color w:val="000000" w:themeColor="text1"/>
          <w:szCs w:val="28"/>
        </w:rPr>
        <w:t>Статистический инструментарий сбора, обработки и представления данных</w:t>
      </w:r>
      <w:r w:rsidRPr="005A72BB">
        <w:t xml:space="preserve">» обучающийся должен знать основные понятия и категории современной экономической науки, закономерности функционирования экономики </w:t>
      </w:r>
      <w:r w:rsidRPr="005A72BB">
        <w:lastRenderedPageBreak/>
        <w:t>на микро- и макроуровне, основы математического анализа, линейной алгебры, теории вероятностей и математической статистики.</w:t>
      </w:r>
    </w:p>
    <w:p w14:paraId="2C50B894" w14:textId="77777777" w:rsidR="00EE58D3" w:rsidRPr="005A72BB" w:rsidRDefault="00EE58D3" w:rsidP="00EE58D3">
      <w:pPr>
        <w:pStyle w:val="11"/>
      </w:pPr>
      <w:r w:rsidRPr="005A72BB">
        <w:t xml:space="preserve">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w:t>
      </w:r>
      <w:r>
        <w:t xml:space="preserve">Полученные входе освоения курса знания </w:t>
      </w:r>
      <w:r w:rsidRPr="005A72BB">
        <w:t>способству</w:t>
      </w:r>
      <w:r>
        <w:t>ю</w:t>
      </w:r>
      <w:r w:rsidRPr="005A72BB">
        <w:t xml:space="preserve">т формированию у обучающихся практических навыков </w:t>
      </w:r>
      <w:r>
        <w:t xml:space="preserve">организации и </w:t>
      </w:r>
      <w:r w:rsidRPr="005A72BB">
        <w:t xml:space="preserve">проведения </w:t>
      </w:r>
      <w:r>
        <w:t>статистических исследований как на</w:t>
      </w:r>
      <w:r w:rsidRPr="005A72BB">
        <w:t xml:space="preserve"> макро и микроуровне.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7F962171" w14:textId="5E839AB5" w:rsidR="00EE58D3" w:rsidRDefault="00EE58D3" w:rsidP="00EE58D3">
      <w:pPr>
        <w:ind w:firstLine="709"/>
        <w:jc w:val="both"/>
        <w:rPr>
          <w:color w:val="000000" w:themeColor="text1"/>
          <w:sz w:val="28"/>
          <w:szCs w:val="28"/>
        </w:rPr>
      </w:pPr>
      <w:r>
        <w:rPr>
          <w:color w:val="000000" w:themeColor="text1"/>
          <w:sz w:val="28"/>
          <w:szCs w:val="28"/>
        </w:rPr>
        <w:t xml:space="preserve">Очная форма обучения, направление подготовки </w:t>
      </w:r>
      <w:r w:rsidRPr="00EE58D3">
        <w:rPr>
          <w:color w:val="000000" w:themeColor="text1"/>
          <w:sz w:val="28"/>
          <w:szCs w:val="28"/>
        </w:rPr>
        <w:t xml:space="preserve">38.04.02 </w:t>
      </w:r>
      <w:r>
        <w:rPr>
          <w:color w:val="000000" w:themeColor="text1"/>
          <w:sz w:val="28"/>
          <w:szCs w:val="28"/>
        </w:rPr>
        <w:t>–</w:t>
      </w:r>
      <w:r w:rsidRPr="00EE58D3">
        <w:rPr>
          <w:color w:val="000000" w:themeColor="text1"/>
          <w:sz w:val="28"/>
          <w:szCs w:val="28"/>
        </w:rPr>
        <w:t xml:space="preserve"> Менеджмент</w:t>
      </w:r>
      <w:r>
        <w:rPr>
          <w:color w:val="000000" w:themeColor="text1"/>
          <w:sz w:val="28"/>
          <w:szCs w:val="28"/>
        </w:rPr>
        <w:t>.</w:t>
      </w:r>
      <w:r w:rsidR="00AD2AA7">
        <w:rPr>
          <w:color w:val="000000" w:themeColor="text1"/>
          <w:sz w:val="28"/>
          <w:szCs w:val="28"/>
        </w:rPr>
        <w:t xml:space="preserve"> </w:t>
      </w:r>
      <w:r w:rsidR="00AD2AA7" w:rsidRPr="00AD2AA7">
        <w:rPr>
          <w:color w:val="000000" w:themeColor="text1"/>
          <w:sz w:val="28"/>
          <w:szCs w:val="28"/>
        </w:rPr>
        <w:t xml:space="preserve">Направленность программы: </w:t>
      </w:r>
      <w:r w:rsidR="00AD2AA7">
        <w:rPr>
          <w:color w:val="000000" w:themeColor="text1"/>
          <w:sz w:val="28"/>
          <w:szCs w:val="28"/>
        </w:rPr>
        <w:t>«</w:t>
      </w:r>
      <w:r w:rsidR="00AD2AA7" w:rsidRPr="00AD2AA7">
        <w:rPr>
          <w:color w:val="000000" w:themeColor="text1"/>
          <w:sz w:val="28"/>
          <w:szCs w:val="28"/>
        </w:rPr>
        <w:t>Продуктовый маркетинг и аналитика</w:t>
      </w:r>
      <w:r w:rsidR="00AD2AA7">
        <w:rPr>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EE58D3" w14:paraId="2CAE3ADB"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3D8DE8CF" w14:textId="77777777" w:rsidR="00EE58D3" w:rsidRDefault="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8291150" w14:textId="77777777" w:rsidR="00EE58D3" w:rsidRDefault="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A89E1D0" w14:textId="77777777" w:rsidR="00EE58D3" w:rsidRDefault="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6A8A170" w14:textId="630529D8" w:rsidR="00EE58D3" w:rsidRDefault="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 xml:space="preserve">2 </w:t>
            </w:r>
            <w:r w:rsidR="003E6116">
              <w:rPr>
                <w:b/>
                <w:color w:val="000000" w:themeColor="text1"/>
                <w:sz w:val="24"/>
                <w:szCs w:val="24"/>
                <w:lang w:eastAsia="en-US"/>
              </w:rPr>
              <w:t>модуль</w:t>
            </w:r>
          </w:p>
          <w:p w14:paraId="0E45F3FF" w14:textId="77777777" w:rsidR="00EE58D3" w:rsidRDefault="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EE58D3" w14:paraId="781A7057"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3314A665" w14:textId="77777777" w:rsidR="00EE58D3" w:rsidRDefault="00EE58D3" w:rsidP="00EE58D3">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404B6E" w14:textId="1DD4C46F" w:rsidR="00EE58D3" w:rsidRDefault="00EE58D3" w:rsidP="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tcPr>
          <w:p w14:paraId="4F9A9387" w14:textId="3837B76A" w:rsidR="00EE58D3" w:rsidRDefault="00EE58D3" w:rsidP="00EE58D3">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EE58D3" w14:paraId="7649D161"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2954B2B1" w14:textId="77777777" w:rsidR="00EE58D3" w:rsidRDefault="00EE58D3" w:rsidP="00EE58D3">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157F829" w14:textId="77777777" w:rsidR="00EE58D3" w:rsidRDefault="00EE58D3" w:rsidP="00EE58D3">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30</w:t>
            </w:r>
          </w:p>
        </w:tc>
        <w:tc>
          <w:tcPr>
            <w:tcW w:w="1251" w:type="pct"/>
            <w:tcBorders>
              <w:top w:val="single" w:sz="4" w:space="0" w:color="auto"/>
              <w:left w:val="single" w:sz="4" w:space="0" w:color="auto"/>
              <w:bottom w:val="single" w:sz="4" w:space="0" w:color="auto"/>
              <w:right w:val="single" w:sz="4" w:space="0" w:color="auto"/>
            </w:tcBorders>
            <w:vAlign w:val="center"/>
          </w:tcPr>
          <w:p w14:paraId="16D7F7CA" w14:textId="7F1A3708" w:rsidR="00EE58D3" w:rsidRDefault="00EE58D3" w:rsidP="00EE58D3">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30</w:t>
            </w:r>
          </w:p>
        </w:tc>
      </w:tr>
      <w:tr w:rsidR="00EE58D3" w14:paraId="16E920B2"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08F25DA5" w14:textId="77777777" w:rsidR="00EE58D3" w:rsidRDefault="00EE58D3" w:rsidP="00EE58D3">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4FF2987" w14:textId="77777777" w:rsidR="00EE58D3" w:rsidRDefault="00EE58D3" w:rsidP="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10</w:t>
            </w:r>
          </w:p>
        </w:tc>
        <w:tc>
          <w:tcPr>
            <w:tcW w:w="1251" w:type="pct"/>
            <w:tcBorders>
              <w:top w:val="single" w:sz="4" w:space="0" w:color="auto"/>
              <w:left w:val="single" w:sz="4" w:space="0" w:color="auto"/>
              <w:bottom w:val="single" w:sz="4" w:space="0" w:color="auto"/>
              <w:right w:val="single" w:sz="4" w:space="0" w:color="auto"/>
            </w:tcBorders>
            <w:vAlign w:val="center"/>
          </w:tcPr>
          <w:p w14:paraId="5BE90EC9" w14:textId="2BBE1BAE" w:rsidR="00EE58D3" w:rsidRDefault="00EE58D3" w:rsidP="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10</w:t>
            </w:r>
          </w:p>
        </w:tc>
      </w:tr>
      <w:tr w:rsidR="00EE58D3" w14:paraId="2C9C2E21"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089800D1" w14:textId="77777777" w:rsidR="00EE58D3" w:rsidRDefault="00EE58D3" w:rsidP="00EE58D3">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A641596" w14:textId="77777777" w:rsidR="00EE58D3" w:rsidRDefault="00EE58D3" w:rsidP="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20</w:t>
            </w:r>
          </w:p>
        </w:tc>
        <w:tc>
          <w:tcPr>
            <w:tcW w:w="1251" w:type="pct"/>
            <w:tcBorders>
              <w:top w:val="single" w:sz="4" w:space="0" w:color="auto"/>
              <w:left w:val="single" w:sz="4" w:space="0" w:color="auto"/>
              <w:bottom w:val="single" w:sz="4" w:space="0" w:color="auto"/>
              <w:right w:val="single" w:sz="4" w:space="0" w:color="auto"/>
            </w:tcBorders>
            <w:vAlign w:val="center"/>
          </w:tcPr>
          <w:p w14:paraId="7C9CF627" w14:textId="373899BC" w:rsidR="00EE58D3" w:rsidRDefault="00EE58D3" w:rsidP="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20</w:t>
            </w:r>
          </w:p>
        </w:tc>
      </w:tr>
      <w:tr w:rsidR="00EE58D3" w14:paraId="734CB0DE"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7EA27A7B" w14:textId="77777777" w:rsidR="00EE58D3" w:rsidRDefault="00EE58D3" w:rsidP="00EE58D3">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41C05D" w14:textId="5A1AB283" w:rsidR="00EE58D3" w:rsidRDefault="00EE58D3" w:rsidP="00EE58D3">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78</w:t>
            </w:r>
          </w:p>
        </w:tc>
        <w:tc>
          <w:tcPr>
            <w:tcW w:w="1251" w:type="pct"/>
            <w:tcBorders>
              <w:top w:val="single" w:sz="4" w:space="0" w:color="auto"/>
              <w:left w:val="single" w:sz="4" w:space="0" w:color="auto"/>
              <w:bottom w:val="single" w:sz="4" w:space="0" w:color="auto"/>
              <w:right w:val="single" w:sz="4" w:space="0" w:color="auto"/>
            </w:tcBorders>
            <w:vAlign w:val="center"/>
          </w:tcPr>
          <w:p w14:paraId="077D770C" w14:textId="116E8BA1" w:rsidR="00EE58D3" w:rsidRDefault="00EE58D3" w:rsidP="00EE58D3">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78</w:t>
            </w:r>
          </w:p>
        </w:tc>
      </w:tr>
      <w:tr w:rsidR="00EE58D3" w14:paraId="739B7738"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602A269D" w14:textId="77777777" w:rsidR="00EE58D3" w:rsidRDefault="00EE58D3">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183983" w14:textId="77777777" w:rsidR="00EE58D3" w:rsidRDefault="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86346AE" w14:textId="77777777" w:rsidR="00EE58D3" w:rsidRDefault="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EE58D3" w14:paraId="3CB505FC" w14:textId="77777777" w:rsidTr="00EE58D3">
        <w:tc>
          <w:tcPr>
            <w:tcW w:w="2498" w:type="pct"/>
            <w:tcBorders>
              <w:top w:val="single" w:sz="4" w:space="0" w:color="auto"/>
              <w:left w:val="single" w:sz="4" w:space="0" w:color="auto"/>
              <w:bottom w:val="single" w:sz="4" w:space="0" w:color="auto"/>
              <w:right w:val="single" w:sz="4" w:space="0" w:color="auto"/>
            </w:tcBorders>
            <w:vAlign w:val="center"/>
            <w:hideMark/>
          </w:tcPr>
          <w:p w14:paraId="2E39A2C5" w14:textId="77777777" w:rsidR="00EE58D3" w:rsidRDefault="00EE58D3">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4262A1E" w14:textId="77777777" w:rsidR="00EE58D3" w:rsidRDefault="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72AB6D5" w14:textId="77777777" w:rsidR="00EE58D3" w:rsidRDefault="00EE58D3">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42B25459" w14:textId="40BFE6AB" w:rsidR="00EE58D3" w:rsidRDefault="00EE58D3" w:rsidP="00BC60B1">
      <w:pPr>
        <w:ind w:firstLine="709"/>
        <w:jc w:val="both"/>
        <w:rPr>
          <w:color w:val="000000" w:themeColor="text1"/>
          <w:sz w:val="28"/>
          <w:szCs w:val="28"/>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7CC5D221" w14:textId="77777777" w:rsidR="00EE58D3" w:rsidRDefault="00EE58D3" w:rsidP="00EE58D3">
      <w:pPr>
        <w:pStyle w:val="24"/>
        <w:rPr>
          <w:b/>
          <w:sz w:val="27"/>
          <w:szCs w:val="27"/>
        </w:rPr>
      </w:pPr>
      <w:r>
        <w:rPr>
          <w:b/>
          <w:sz w:val="27"/>
          <w:szCs w:val="27"/>
        </w:rPr>
        <w:t>Тема 1. Источники статистической информации о социально-экономических процессах</w:t>
      </w:r>
    </w:p>
    <w:p w14:paraId="4C1B3CF1" w14:textId="77777777" w:rsidR="00EE58D3" w:rsidRDefault="00EE58D3" w:rsidP="00EE58D3">
      <w:pPr>
        <w:pStyle w:val="24"/>
        <w:rPr>
          <w:sz w:val="27"/>
          <w:szCs w:val="27"/>
        </w:rPr>
      </w:pPr>
      <w:r>
        <w:rPr>
          <w:sz w:val="27"/>
          <w:szCs w:val="27"/>
        </w:rPr>
        <w:t>Информация, данные, статистические показатели. Классификация источников статистической информации. Официальные российские (государственные) источники статистической информации. Достоинства и недостатки официальных источников информации. Федеральная служба государственной статистики как основной «поставщик» информации о социально-экономических процессах. Источники информации по международной статистике.</w:t>
      </w:r>
    </w:p>
    <w:p w14:paraId="4BFDB441" w14:textId="77777777" w:rsidR="00EE58D3" w:rsidRDefault="00EE58D3" w:rsidP="00EE58D3">
      <w:pPr>
        <w:pStyle w:val="24"/>
        <w:rPr>
          <w:b/>
          <w:sz w:val="27"/>
          <w:szCs w:val="27"/>
        </w:rPr>
      </w:pPr>
      <w:r>
        <w:rPr>
          <w:sz w:val="27"/>
          <w:szCs w:val="27"/>
        </w:rPr>
        <w:t xml:space="preserve"> </w:t>
      </w:r>
      <w:r>
        <w:rPr>
          <w:b/>
          <w:sz w:val="27"/>
          <w:szCs w:val="27"/>
        </w:rPr>
        <w:t>Тема 2. Подходы к формированию матрицы данных для проведения статистического анализа</w:t>
      </w:r>
    </w:p>
    <w:p w14:paraId="5EF8FF1F" w14:textId="77777777" w:rsidR="00EE58D3" w:rsidRDefault="00EE58D3" w:rsidP="00EE58D3">
      <w:pPr>
        <w:pStyle w:val="24"/>
        <w:rPr>
          <w:sz w:val="27"/>
          <w:szCs w:val="27"/>
        </w:rPr>
      </w:pPr>
      <w:r>
        <w:rPr>
          <w:sz w:val="27"/>
          <w:szCs w:val="27"/>
        </w:rPr>
        <w:t>Верификация и оценка качества собранных наборов данных. Проблема сопоставимости статистической информации. Ручной способ формирования матрицы данных. Табличные редакторы как инструмент создания и управления наборами данных. Аналитический потенциал наборов данных. Статистический инструментарий направленный на выявление взаимосвязей, анализа временных рядов, выделения типов (групп) объектов.</w:t>
      </w:r>
    </w:p>
    <w:p w14:paraId="11603C7B" w14:textId="77777777" w:rsidR="00EE58D3" w:rsidRDefault="00EE58D3" w:rsidP="00EE58D3">
      <w:pPr>
        <w:pStyle w:val="24"/>
        <w:rPr>
          <w:b/>
          <w:sz w:val="27"/>
          <w:szCs w:val="27"/>
        </w:rPr>
      </w:pPr>
      <w:r>
        <w:rPr>
          <w:b/>
          <w:sz w:val="27"/>
          <w:szCs w:val="27"/>
        </w:rPr>
        <w:t>Тема 3. Классические методы визуализации результатов статистического анализа</w:t>
      </w:r>
    </w:p>
    <w:p w14:paraId="33FCE398" w14:textId="77777777" w:rsidR="00EE58D3" w:rsidRDefault="00EE58D3" w:rsidP="00EE58D3">
      <w:pPr>
        <w:pStyle w:val="24"/>
        <w:rPr>
          <w:sz w:val="27"/>
          <w:szCs w:val="27"/>
        </w:rPr>
      </w:pPr>
      <w:r>
        <w:rPr>
          <w:sz w:val="27"/>
          <w:szCs w:val="27"/>
        </w:rPr>
        <w:lastRenderedPageBreak/>
        <w:t xml:space="preserve">Понятие статистического графика и таблиц. Элементы статистического графика и таблиц. Классификация статистических графиков и таблиц. Достоинства и недостатки статистических графиков и диаграмм. Картограммы и картодиаграммы как инструмент визуализации информации. Программные средства визуализации результатов анализа. </w:t>
      </w:r>
    </w:p>
    <w:p w14:paraId="07B41ECE" w14:textId="77777777" w:rsidR="00EE58D3" w:rsidRDefault="00EE58D3" w:rsidP="00EE58D3">
      <w:pPr>
        <w:pStyle w:val="24"/>
        <w:rPr>
          <w:b/>
          <w:sz w:val="27"/>
          <w:szCs w:val="27"/>
        </w:rPr>
      </w:pPr>
      <w:r>
        <w:rPr>
          <w:b/>
          <w:sz w:val="27"/>
          <w:szCs w:val="27"/>
        </w:rPr>
        <w:t>Тема 4. Подходы к визуализации результатов многомерного статистического анализа</w:t>
      </w:r>
    </w:p>
    <w:p w14:paraId="240E7D7C" w14:textId="77777777" w:rsidR="00EE58D3" w:rsidRDefault="00EE58D3" w:rsidP="00EE58D3">
      <w:pPr>
        <w:pStyle w:val="24"/>
        <w:rPr>
          <w:sz w:val="27"/>
          <w:szCs w:val="27"/>
        </w:rPr>
      </w:pPr>
      <w:r>
        <w:rPr>
          <w:sz w:val="27"/>
          <w:szCs w:val="27"/>
        </w:rPr>
        <w:t>Инфографика. Возможности BI-систем (Business Intelligence) в построении дашбордов (интерактивных витрин). Подходы к визуализации Big Data, результатов многомерного статистического анализа и эконометрического моделирования.</w:t>
      </w:r>
    </w:p>
    <w:p w14:paraId="3D3DF920" w14:textId="66B54A44"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5.2. Учебно – тематический план</w:t>
      </w:r>
    </w:p>
    <w:p w14:paraId="7505A15D" w14:textId="70E4F780" w:rsidR="00EE58D3" w:rsidRDefault="00EE58D3" w:rsidP="00EE58D3">
      <w:pPr>
        <w:ind w:firstLine="709"/>
        <w:jc w:val="both"/>
        <w:rPr>
          <w:color w:val="000000" w:themeColor="text1"/>
          <w:sz w:val="28"/>
          <w:szCs w:val="28"/>
        </w:rPr>
      </w:pPr>
    </w:p>
    <w:tbl>
      <w:tblPr>
        <w:tblW w:w="10068" w:type="dxa"/>
        <w:tblInd w:w="-5" w:type="dxa"/>
        <w:tblLayout w:type="fixed"/>
        <w:tblLook w:val="04A0" w:firstRow="1" w:lastRow="0" w:firstColumn="1" w:lastColumn="0" w:noHBand="0" w:noVBand="1"/>
      </w:tblPr>
      <w:tblGrid>
        <w:gridCol w:w="651"/>
        <w:gridCol w:w="2338"/>
        <w:gridCol w:w="785"/>
        <w:gridCol w:w="933"/>
        <w:gridCol w:w="923"/>
        <w:gridCol w:w="1491"/>
        <w:gridCol w:w="1381"/>
        <w:gridCol w:w="1566"/>
      </w:tblGrid>
      <w:tr w:rsidR="00EE58D3" w:rsidRPr="009E29DA" w14:paraId="776C8A9F" w14:textId="77777777" w:rsidTr="00EE58D3">
        <w:trPr>
          <w:trHeight w:val="288"/>
        </w:trPr>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4DD33925" w14:textId="77777777"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w:t>
            </w:r>
          </w:p>
          <w:p w14:paraId="3B44187C" w14:textId="77777777"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п/п</w:t>
            </w:r>
          </w:p>
        </w:tc>
        <w:tc>
          <w:tcPr>
            <w:tcW w:w="2338" w:type="dxa"/>
            <w:vMerge w:val="restart"/>
            <w:tcBorders>
              <w:top w:val="single" w:sz="4" w:space="0" w:color="auto"/>
              <w:left w:val="single" w:sz="4" w:space="0" w:color="auto"/>
              <w:bottom w:val="single" w:sz="4" w:space="0" w:color="auto"/>
              <w:right w:val="single" w:sz="4" w:space="0" w:color="auto"/>
            </w:tcBorders>
            <w:vAlign w:val="center"/>
            <w:hideMark/>
          </w:tcPr>
          <w:p w14:paraId="3E6C10EF" w14:textId="695F3FCA"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Наименование тем (разделов) дисциплины</w:t>
            </w:r>
          </w:p>
        </w:tc>
        <w:tc>
          <w:tcPr>
            <w:tcW w:w="5513" w:type="dxa"/>
            <w:gridSpan w:val="5"/>
            <w:tcBorders>
              <w:top w:val="single" w:sz="4" w:space="0" w:color="auto"/>
              <w:left w:val="nil"/>
              <w:bottom w:val="single" w:sz="4" w:space="0" w:color="auto"/>
              <w:right w:val="single" w:sz="4" w:space="0" w:color="auto"/>
            </w:tcBorders>
            <w:vAlign w:val="center"/>
            <w:hideMark/>
          </w:tcPr>
          <w:p w14:paraId="52D26A07" w14:textId="77777777"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Трудоемкость в часах</w:t>
            </w:r>
          </w:p>
        </w:tc>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6D3A7A23" w14:textId="77777777"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Формы текущего контроля успеваемости</w:t>
            </w:r>
          </w:p>
        </w:tc>
      </w:tr>
      <w:tr w:rsidR="00EE58D3" w:rsidRPr="009E29DA" w14:paraId="6166DB34" w14:textId="77777777" w:rsidTr="00EE58D3">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1A0EE3FC" w14:textId="77777777" w:rsidR="00EE58D3" w:rsidRPr="009E29DA" w:rsidRDefault="00EE58D3" w:rsidP="00EE58D3">
            <w:pPr>
              <w:widowControl/>
              <w:autoSpaceDE/>
              <w:autoSpaceDN/>
              <w:adjustRightInd/>
              <w:rPr>
                <w:b/>
                <w:bCs/>
                <w:color w:val="000000" w:themeColor="text1"/>
                <w:lang w:eastAsia="en-US"/>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484CF584" w14:textId="70938022" w:rsidR="00EE58D3" w:rsidRPr="009E29DA" w:rsidRDefault="00EE58D3" w:rsidP="00EE58D3">
            <w:pPr>
              <w:widowControl/>
              <w:autoSpaceDE/>
              <w:autoSpaceDN/>
              <w:adjustRightInd/>
              <w:rPr>
                <w:b/>
                <w:bCs/>
                <w:color w:val="000000" w:themeColor="text1"/>
                <w:lang w:eastAsia="en-US"/>
              </w:rPr>
            </w:pP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4B73A0EB" w14:textId="77777777"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Всего</w:t>
            </w:r>
          </w:p>
        </w:tc>
        <w:tc>
          <w:tcPr>
            <w:tcW w:w="3347" w:type="dxa"/>
            <w:gridSpan w:val="3"/>
            <w:tcBorders>
              <w:top w:val="single" w:sz="4" w:space="0" w:color="auto"/>
              <w:left w:val="nil"/>
              <w:bottom w:val="single" w:sz="4" w:space="0" w:color="auto"/>
              <w:right w:val="single" w:sz="4" w:space="0" w:color="auto"/>
            </w:tcBorders>
            <w:vAlign w:val="center"/>
            <w:hideMark/>
          </w:tcPr>
          <w:p w14:paraId="7241FCE0" w14:textId="62BAE1FE" w:rsidR="00AD2AA7" w:rsidRDefault="00EE58D3" w:rsidP="00EE58D3">
            <w:pPr>
              <w:widowControl/>
              <w:autoSpaceDE/>
              <w:adjustRightInd/>
              <w:jc w:val="center"/>
              <w:rPr>
                <w:b/>
                <w:bCs/>
                <w:color w:val="000000" w:themeColor="text1"/>
                <w:lang w:eastAsia="en-US"/>
              </w:rPr>
            </w:pPr>
            <w:r w:rsidRPr="009E29DA">
              <w:rPr>
                <w:b/>
                <w:bCs/>
                <w:color w:val="000000" w:themeColor="text1"/>
                <w:lang w:eastAsia="en-US"/>
              </w:rPr>
              <w:t xml:space="preserve">Контактная работа </w:t>
            </w:r>
            <w:r w:rsidR="00AD2AA7">
              <w:rPr>
                <w:b/>
                <w:bCs/>
                <w:color w:val="000000" w:themeColor="text1"/>
                <w:lang w:eastAsia="en-US"/>
              </w:rPr>
              <w:t>–</w:t>
            </w:r>
            <w:r w:rsidRPr="009E29DA">
              <w:rPr>
                <w:b/>
                <w:bCs/>
                <w:color w:val="000000" w:themeColor="text1"/>
                <w:lang w:eastAsia="en-US"/>
              </w:rPr>
              <w:t xml:space="preserve"> </w:t>
            </w:r>
          </w:p>
          <w:p w14:paraId="2DF13AA7" w14:textId="151E3875"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Аудиторная работа</w:t>
            </w:r>
            <w:r w:rsidR="00AD2AA7">
              <w:rPr>
                <w:b/>
                <w:bCs/>
                <w:color w:val="000000" w:themeColor="text1"/>
                <w:lang w:eastAsia="en-US"/>
              </w:rPr>
              <w:t>*</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A63E5FF" w14:textId="77777777" w:rsidR="00EE58D3" w:rsidRPr="009E29DA" w:rsidRDefault="00EE58D3" w:rsidP="00EE58D3">
            <w:pPr>
              <w:widowControl/>
              <w:autoSpaceDE/>
              <w:adjustRightInd/>
              <w:jc w:val="center"/>
              <w:rPr>
                <w:b/>
                <w:bCs/>
                <w:color w:val="000000" w:themeColor="text1"/>
                <w:lang w:eastAsia="en-US"/>
              </w:rPr>
            </w:pPr>
            <w:r w:rsidRPr="009E29DA">
              <w:rPr>
                <w:b/>
                <w:bCs/>
                <w:color w:val="000000" w:themeColor="text1"/>
                <w:lang w:eastAsia="en-US"/>
              </w:rPr>
              <w:t>Самостоя</w:t>
            </w:r>
            <w:r w:rsidRPr="009E29DA">
              <w:rPr>
                <w:b/>
                <w:bCs/>
                <w:color w:val="000000" w:themeColor="text1"/>
                <w:lang w:val="en-US" w:eastAsia="en-US"/>
              </w:rPr>
              <w:t>-</w:t>
            </w:r>
            <w:r w:rsidRPr="009E29DA">
              <w:rPr>
                <w:b/>
                <w:bCs/>
                <w:color w:val="000000" w:themeColor="text1"/>
                <w:lang w:eastAsia="en-US"/>
              </w:rPr>
              <w:t>тельная работа</w:t>
            </w: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057B2C80" w14:textId="77777777" w:rsidR="00EE58D3" w:rsidRPr="009E29DA" w:rsidRDefault="00EE58D3" w:rsidP="00EE58D3">
            <w:pPr>
              <w:widowControl/>
              <w:autoSpaceDE/>
              <w:autoSpaceDN/>
              <w:adjustRightInd/>
              <w:rPr>
                <w:b/>
                <w:bCs/>
                <w:color w:val="000000" w:themeColor="text1"/>
                <w:lang w:eastAsia="en-US"/>
              </w:rPr>
            </w:pPr>
          </w:p>
        </w:tc>
      </w:tr>
      <w:tr w:rsidR="00EE58D3" w:rsidRPr="009E29DA" w14:paraId="519E9A28" w14:textId="77777777" w:rsidTr="00EE58D3">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41F43647" w14:textId="77777777" w:rsidR="00EE58D3" w:rsidRPr="009E29DA" w:rsidRDefault="00EE58D3" w:rsidP="00EE58D3">
            <w:pPr>
              <w:widowControl/>
              <w:autoSpaceDE/>
              <w:autoSpaceDN/>
              <w:adjustRightInd/>
              <w:rPr>
                <w:b/>
                <w:bCs/>
                <w:color w:val="000000" w:themeColor="text1"/>
                <w:lang w:eastAsia="en-US"/>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50D31A35" w14:textId="66C5B1AA" w:rsidR="00EE58D3" w:rsidRPr="009E29DA" w:rsidRDefault="00EE58D3" w:rsidP="00EE58D3">
            <w:pPr>
              <w:widowControl/>
              <w:autoSpaceDE/>
              <w:autoSpaceDN/>
              <w:adjustRightInd/>
              <w:rPr>
                <w:b/>
                <w:bCs/>
                <w:color w:val="000000" w:themeColor="text1"/>
                <w:lang w:eastAsia="en-US"/>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4DA149FB" w14:textId="77777777" w:rsidR="00EE58D3" w:rsidRPr="009E29DA" w:rsidRDefault="00EE58D3" w:rsidP="00EE58D3">
            <w:pPr>
              <w:widowControl/>
              <w:autoSpaceDE/>
              <w:autoSpaceDN/>
              <w:adjustRightInd/>
              <w:rPr>
                <w:b/>
                <w:bCs/>
                <w:color w:val="000000" w:themeColor="text1"/>
                <w:lang w:eastAsia="en-US"/>
              </w:rPr>
            </w:pPr>
          </w:p>
        </w:tc>
        <w:tc>
          <w:tcPr>
            <w:tcW w:w="933" w:type="dxa"/>
            <w:tcBorders>
              <w:top w:val="single" w:sz="4" w:space="0" w:color="auto"/>
              <w:left w:val="nil"/>
              <w:bottom w:val="single" w:sz="4" w:space="0" w:color="auto"/>
              <w:right w:val="single" w:sz="4" w:space="0" w:color="auto"/>
            </w:tcBorders>
            <w:vAlign w:val="center"/>
            <w:hideMark/>
          </w:tcPr>
          <w:p w14:paraId="3F9FFD26" w14:textId="77777777"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Общая, в т.ч.:</w:t>
            </w:r>
          </w:p>
        </w:tc>
        <w:tc>
          <w:tcPr>
            <w:tcW w:w="923" w:type="dxa"/>
            <w:tcBorders>
              <w:top w:val="single" w:sz="4" w:space="0" w:color="auto"/>
              <w:left w:val="nil"/>
              <w:bottom w:val="single" w:sz="4" w:space="0" w:color="auto"/>
              <w:right w:val="single" w:sz="4" w:space="0" w:color="auto"/>
            </w:tcBorders>
            <w:vAlign w:val="center"/>
            <w:hideMark/>
          </w:tcPr>
          <w:p w14:paraId="77BF61E9" w14:textId="77777777"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Лекции</w:t>
            </w:r>
          </w:p>
        </w:tc>
        <w:tc>
          <w:tcPr>
            <w:tcW w:w="1491" w:type="dxa"/>
            <w:tcBorders>
              <w:top w:val="single" w:sz="4" w:space="0" w:color="auto"/>
              <w:left w:val="nil"/>
              <w:bottom w:val="single" w:sz="4" w:space="0" w:color="auto"/>
              <w:right w:val="single" w:sz="4" w:space="0" w:color="auto"/>
            </w:tcBorders>
            <w:vAlign w:val="center"/>
            <w:hideMark/>
          </w:tcPr>
          <w:p w14:paraId="041C0FF3" w14:textId="77777777"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Семинары, практические занятия</w:t>
            </w: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439C8AC2" w14:textId="77777777" w:rsidR="00EE58D3" w:rsidRPr="009E29DA" w:rsidRDefault="00EE58D3" w:rsidP="00EE58D3">
            <w:pPr>
              <w:widowControl/>
              <w:autoSpaceDE/>
              <w:autoSpaceDN/>
              <w:adjustRightInd/>
              <w:rPr>
                <w:b/>
                <w:bCs/>
                <w:color w:val="000000" w:themeColor="text1"/>
                <w:lang w:eastAsia="en-US"/>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67841821" w14:textId="77777777" w:rsidR="00EE58D3" w:rsidRPr="009E29DA" w:rsidRDefault="00EE58D3" w:rsidP="00EE58D3">
            <w:pPr>
              <w:widowControl/>
              <w:autoSpaceDE/>
              <w:autoSpaceDN/>
              <w:adjustRightInd/>
              <w:rPr>
                <w:b/>
                <w:bCs/>
                <w:color w:val="000000" w:themeColor="text1"/>
                <w:lang w:eastAsia="en-US"/>
              </w:rPr>
            </w:pPr>
          </w:p>
        </w:tc>
      </w:tr>
      <w:tr w:rsidR="00EE58D3" w:rsidRPr="009E29DA" w14:paraId="21C298DE" w14:textId="77777777" w:rsidTr="00EE58D3">
        <w:trPr>
          <w:trHeight w:val="289"/>
        </w:trPr>
        <w:tc>
          <w:tcPr>
            <w:tcW w:w="651" w:type="dxa"/>
            <w:tcBorders>
              <w:top w:val="single" w:sz="4" w:space="0" w:color="auto"/>
              <w:left w:val="single" w:sz="4" w:space="0" w:color="auto"/>
              <w:bottom w:val="single" w:sz="4" w:space="0" w:color="auto"/>
              <w:right w:val="single" w:sz="4" w:space="0" w:color="auto"/>
            </w:tcBorders>
            <w:vAlign w:val="center"/>
            <w:hideMark/>
          </w:tcPr>
          <w:p w14:paraId="4C8CC726"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1.</w:t>
            </w:r>
          </w:p>
        </w:tc>
        <w:tc>
          <w:tcPr>
            <w:tcW w:w="2338" w:type="dxa"/>
            <w:tcBorders>
              <w:top w:val="single" w:sz="4" w:space="0" w:color="auto"/>
              <w:left w:val="nil"/>
              <w:bottom w:val="single" w:sz="4" w:space="0" w:color="auto"/>
              <w:right w:val="single" w:sz="4" w:space="0" w:color="auto"/>
            </w:tcBorders>
            <w:vAlign w:val="center"/>
            <w:hideMark/>
          </w:tcPr>
          <w:p w14:paraId="4FC0D5BE" w14:textId="5C6C3D92" w:rsidR="00EE58D3" w:rsidRPr="009E29DA" w:rsidRDefault="00EE58D3" w:rsidP="00EE58D3">
            <w:pPr>
              <w:pStyle w:val="24"/>
              <w:ind w:firstLine="0"/>
              <w:jc w:val="left"/>
              <w:rPr>
                <w:color w:val="000000" w:themeColor="text1"/>
                <w:sz w:val="20"/>
                <w:lang w:eastAsia="en-US"/>
              </w:rPr>
            </w:pPr>
            <w:r w:rsidRPr="009E29DA">
              <w:rPr>
                <w:sz w:val="20"/>
                <w:lang w:eastAsia="en-US"/>
              </w:rPr>
              <w:t>Источники статистической информации о социально-экономических процессах</w:t>
            </w:r>
          </w:p>
        </w:tc>
        <w:tc>
          <w:tcPr>
            <w:tcW w:w="785" w:type="dxa"/>
            <w:tcBorders>
              <w:top w:val="single" w:sz="4" w:space="0" w:color="auto"/>
              <w:left w:val="nil"/>
              <w:bottom w:val="single" w:sz="4" w:space="0" w:color="auto"/>
              <w:right w:val="single" w:sz="4" w:space="0" w:color="auto"/>
            </w:tcBorders>
            <w:vAlign w:val="center"/>
            <w:hideMark/>
          </w:tcPr>
          <w:p w14:paraId="33D4CB2B" w14:textId="25ECD75B"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25</w:t>
            </w:r>
          </w:p>
        </w:tc>
        <w:tc>
          <w:tcPr>
            <w:tcW w:w="933" w:type="dxa"/>
            <w:tcBorders>
              <w:top w:val="single" w:sz="4" w:space="0" w:color="auto"/>
              <w:left w:val="nil"/>
              <w:bottom w:val="single" w:sz="4" w:space="0" w:color="auto"/>
              <w:right w:val="single" w:sz="4" w:space="0" w:color="auto"/>
            </w:tcBorders>
            <w:vAlign w:val="center"/>
            <w:hideMark/>
          </w:tcPr>
          <w:p w14:paraId="0582EEBE" w14:textId="697F2B69"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6</w:t>
            </w:r>
          </w:p>
        </w:tc>
        <w:tc>
          <w:tcPr>
            <w:tcW w:w="923" w:type="dxa"/>
            <w:tcBorders>
              <w:top w:val="single" w:sz="4" w:space="0" w:color="auto"/>
              <w:left w:val="nil"/>
              <w:bottom w:val="single" w:sz="4" w:space="0" w:color="auto"/>
              <w:right w:val="single" w:sz="4" w:space="0" w:color="auto"/>
            </w:tcBorders>
            <w:vAlign w:val="center"/>
            <w:hideMark/>
          </w:tcPr>
          <w:p w14:paraId="0B0D9265" w14:textId="0260F5A8"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w:t>
            </w:r>
          </w:p>
        </w:tc>
        <w:tc>
          <w:tcPr>
            <w:tcW w:w="1491" w:type="dxa"/>
            <w:tcBorders>
              <w:top w:val="single" w:sz="4" w:space="0" w:color="auto"/>
              <w:left w:val="nil"/>
              <w:bottom w:val="single" w:sz="4" w:space="0" w:color="auto"/>
              <w:right w:val="single" w:sz="4" w:space="0" w:color="auto"/>
            </w:tcBorders>
            <w:vAlign w:val="center"/>
            <w:hideMark/>
          </w:tcPr>
          <w:p w14:paraId="22B5D5FB" w14:textId="57B64C49"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4</w:t>
            </w:r>
          </w:p>
        </w:tc>
        <w:tc>
          <w:tcPr>
            <w:tcW w:w="1381" w:type="dxa"/>
            <w:tcBorders>
              <w:top w:val="single" w:sz="4" w:space="0" w:color="auto"/>
              <w:left w:val="nil"/>
              <w:bottom w:val="single" w:sz="4" w:space="0" w:color="auto"/>
              <w:right w:val="single" w:sz="4" w:space="0" w:color="auto"/>
            </w:tcBorders>
            <w:vAlign w:val="center"/>
            <w:hideMark/>
          </w:tcPr>
          <w:p w14:paraId="34DEB4E2" w14:textId="22E769DF"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19</w:t>
            </w:r>
          </w:p>
        </w:tc>
        <w:tc>
          <w:tcPr>
            <w:tcW w:w="1566" w:type="dxa"/>
            <w:tcBorders>
              <w:top w:val="single" w:sz="4" w:space="0" w:color="auto"/>
              <w:left w:val="nil"/>
              <w:bottom w:val="single" w:sz="4" w:space="0" w:color="auto"/>
              <w:right w:val="single" w:sz="4" w:space="0" w:color="auto"/>
            </w:tcBorders>
            <w:vAlign w:val="center"/>
            <w:hideMark/>
          </w:tcPr>
          <w:p w14:paraId="5ECE0C81"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Опрос, решение задач, выполнение КР</w:t>
            </w:r>
          </w:p>
        </w:tc>
      </w:tr>
      <w:tr w:rsidR="00EE58D3" w:rsidRPr="009E29DA" w14:paraId="39C5349F" w14:textId="77777777" w:rsidTr="00EE58D3">
        <w:trPr>
          <w:trHeight w:val="552"/>
        </w:trPr>
        <w:tc>
          <w:tcPr>
            <w:tcW w:w="651" w:type="dxa"/>
            <w:tcBorders>
              <w:top w:val="single" w:sz="4" w:space="0" w:color="auto"/>
              <w:left w:val="single" w:sz="4" w:space="0" w:color="auto"/>
              <w:bottom w:val="single" w:sz="4" w:space="0" w:color="auto"/>
              <w:right w:val="single" w:sz="4" w:space="0" w:color="auto"/>
            </w:tcBorders>
            <w:vAlign w:val="center"/>
            <w:hideMark/>
          </w:tcPr>
          <w:p w14:paraId="416F349F"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2.</w:t>
            </w:r>
          </w:p>
        </w:tc>
        <w:tc>
          <w:tcPr>
            <w:tcW w:w="2338" w:type="dxa"/>
            <w:tcBorders>
              <w:top w:val="single" w:sz="4" w:space="0" w:color="auto"/>
              <w:left w:val="nil"/>
              <w:bottom w:val="single" w:sz="4" w:space="0" w:color="auto"/>
              <w:right w:val="single" w:sz="4" w:space="0" w:color="auto"/>
            </w:tcBorders>
            <w:vAlign w:val="center"/>
            <w:hideMark/>
          </w:tcPr>
          <w:p w14:paraId="62428589" w14:textId="1ED3F93A" w:rsidR="00EE58D3" w:rsidRPr="009E29DA" w:rsidRDefault="00EE58D3" w:rsidP="00EE58D3">
            <w:pPr>
              <w:pStyle w:val="24"/>
              <w:ind w:firstLine="0"/>
              <w:jc w:val="left"/>
              <w:rPr>
                <w:color w:val="000000" w:themeColor="text1"/>
                <w:sz w:val="20"/>
                <w:lang w:eastAsia="en-US"/>
              </w:rPr>
            </w:pPr>
            <w:r w:rsidRPr="009E29DA">
              <w:rPr>
                <w:sz w:val="20"/>
                <w:lang w:eastAsia="en-US"/>
              </w:rPr>
              <w:t>Подходы к формированию матрицы данных для проведения статистического исследования</w:t>
            </w:r>
          </w:p>
        </w:tc>
        <w:tc>
          <w:tcPr>
            <w:tcW w:w="785" w:type="dxa"/>
            <w:tcBorders>
              <w:top w:val="single" w:sz="4" w:space="0" w:color="auto"/>
              <w:left w:val="nil"/>
              <w:bottom w:val="single" w:sz="4" w:space="0" w:color="auto"/>
              <w:right w:val="single" w:sz="4" w:space="0" w:color="auto"/>
            </w:tcBorders>
            <w:vAlign w:val="center"/>
            <w:hideMark/>
          </w:tcPr>
          <w:p w14:paraId="2D09C771" w14:textId="6E2E3A2E"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29</w:t>
            </w:r>
          </w:p>
        </w:tc>
        <w:tc>
          <w:tcPr>
            <w:tcW w:w="933" w:type="dxa"/>
            <w:tcBorders>
              <w:top w:val="single" w:sz="4" w:space="0" w:color="auto"/>
              <w:left w:val="nil"/>
              <w:bottom w:val="single" w:sz="4" w:space="0" w:color="auto"/>
              <w:right w:val="single" w:sz="4" w:space="0" w:color="auto"/>
            </w:tcBorders>
            <w:vAlign w:val="center"/>
            <w:hideMark/>
          </w:tcPr>
          <w:p w14:paraId="6B34F864" w14:textId="49ADB6D0"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10</w:t>
            </w:r>
          </w:p>
        </w:tc>
        <w:tc>
          <w:tcPr>
            <w:tcW w:w="923" w:type="dxa"/>
            <w:tcBorders>
              <w:top w:val="single" w:sz="4" w:space="0" w:color="auto"/>
              <w:left w:val="nil"/>
              <w:bottom w:val="single" w:sz="4" w:space="0" w:color="auto"/>
              <w:right w:val="single" w:sz="4" w:space="0" w:color="auto"/>
            </w:tcBorders>
            <w:vAlign w:val="center"/>
            <w:hideMark/>
          </w:tcPr>
          <w:p w14:paraId="6A29F2F6" w14:textId="6607332C"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4</w:t>
            </w:r>
          </w:p>
        </w:tc>
        <w:tc>
          <w:tcPr>
            <w:tcW w:w="1491" w:type="dxa"/>
            <w:tcBorders>
              <w:top w:val="single" w:sz="4" w:space="0" w:color="auto"/>
              <w:left w:val="nil"/>
              <w:bottom w:val="single" w:sz="4" w:space="0" w:color="auto"/>
              <w:right w:val="single" w:sz="4" w:space="0" w:color="auto"/>
            </w:tcBorders>
            <w:vAlign w:val="center"/>
            <w:hideMark/>
          </w:tcPr>
          <w:p w14:paraId="665AB117" w14:textId="52864C51"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6</w:t>
            </w:r>
          </w:p>
        </w:tc>
        <w:tc>
          <w:tcPr>
            <w:tcW w:w="1381" w:type="dxa"/>
            <w:tcBorders>
              <w:top w:val="single" w:sz="4" w:space="0" w:color="auto"/>
              <w:left w:val="nil"/>
              <w:bottom w:val="single" w:sz="4" w:space="0" w:color="auto"/>
              <w:right w:val="single" w:sz="4" w:space="0" w:color="auto"/>
            </w:tcBorders>
            <w:vAlign w:val="center"/>
            <w:hideMark/>
          </w:tcPr>
          <w:p w14:paraId="4048A482" w14:textId="4F1B4DCE"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19</w:t>
            </w:r>
          </w:p>
        </w:tc>
        <w:tc>
          <w:tcPr>
            <w:tcW w:w="1566" w:type="dxa"/>
            <w:tcBorders>
              <w:top w:val="single" w:sz="4" w:space="0" w:color="auto"/>
              <w:left w:val="nil"/>
              <w:bottom w:val="single" w:sz="4" w:space="0" w:color="auto"/>
              <w:right w:val="single" w:sz="4" w:space="0" w:color="auto"/>
            </w:tcBorders>
            <w:vAlign w:val="center"/>
            <w:hideMark/>
          </w:tcPr>
          <w:p w14:paraId="3DDBF14F"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Опрос, решение задач, выполнение КР</w:t>
            </w:r>
          </w:p>
        </w:tc>
      </w:tr>
      <w:tr w:rsidR="00EE58D3" w:rsidRPr="009E29DA" w14:paraId="5E8594C3" w14:textId="77777777" w:rsidTr="00EE58D3">
        <w:trPr>
          <w:trHeight w:val="552"/>
        </w:trPr>
        <w:tc>
          <w:tcPr>
            <w:tcW w:w="651" w:type="dxa"/>
            <w:tcBorders>
              <w:top w:val="single" w:sz="4" w:space="0" w:color="auto"/>
              <w:left w:val="single" w:sz="4" w:space="0" w:color="auto"/>
              <w:bottom w:val="single" w:sz="4" w:space="0" w:color="auto"/>
              <w:right w:val="single" w:sz="4" w:space="0" w:color="auto"/>
            </w:tcBorders>
            <w:vAlign w:val="center"/>
            <w:hideMark/>
          </w:tcPr>
          <w:p w14:paraId="5D809831"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3.</w:t>
            </w:r>
          </w:p>
        </w:tc>
        <w:tc>
          <w:tcPr>
            <w:tcW w:w="2338" w:type="dxa"/>
            <w:tcBorders>
              <w:top w:val="single" w:sz="4" w:space="0" w:color="auto"/>
              <w:left w:val="nil"/>
              <w:bottom w:val="single" w:sz="4" w:space="0" w:color="auto"/>
              <w:right w:val="single" w:sz="4" w:space="0" w:color="auto"/>
            </w:tcBorders>
            <w:vAlign w:val="center"/>
            <w:hideMark/>
          </w:tcPr>
          <w:p w14:paraId="295B873D" w14:textId="1B89646F" w:rsidR="00EE58D3" w:rsidRPr="009E29DA" w:rsidRDefault="00EE58D3" w:rsidP="00EE58D3">
            <w:pPr>
              <w:pStyle w:val="24"/>
              <w:ind w:firstLine="0"/>
              <w:jc w:val="left"/>
              <w:rPr>
                <w:color w:val="000000" w:themeColor="text1"/>
                <w:sz w:val="20"/>
                <w:lang w:eastAsia="en-US"/>
              </w:rPr>
            </w:pPr>
            <w:r w:rsidRPr="009E29DA">
              <w:rPr>
                <w:sz w:val="20"/>
                <w:lang w:eastAsia="en-US"/>
              </w:rPr>
              <w:t>Классические методы визуализации результатов статистического анализа</w:t>
            </w:r>
          </w:p>
        </w:tc>
        <w:tc>
          <w:tcPr>
            <w:tcW w:w="785" w:type="dxa"/>
            <w:tcBorders>
              <w:top w:val="single" w:sz="4" w:space="0" w:color="auto"/>
              <w:left w:val="nil"/>
              <w:bottom w:val="single" w:sz="4" w:space="0" w:color="auto"/>
              <w:right w:val="single" w:sz="4" w:space="0" w:color="auto"/>
            </w:tcBorders>
            <w:vAlign w:val="center"/>
            <w:hideMark/>
          </w:tcPr>
          <w:p w14:paraId="375FF72B" w14:textId="2EDA88EF"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26</w:t>
            </w:r>
          </w:p>
        </w:tc>
        <w:tc>
          <w:tcPr>
            <w:tcW w:w="933" w:type="dxa"/>
            <w:tcBorders>
              <w:top w:val="single" w:sz="4" w:space="0" w:color="auto"/>
              <w:left w:val="nil"/>
              <w:bottom w:val="single" w:sz="4" w:space="0" w:color="auto"/>
              <w:right w:val="single" w:sz="4" w:space="0" w:color="auto"/>
            </w:tcBorders>
            <w:vAlign w:val="center"/>
            <w:hideMark/>
          </w:tcPr>
          <w:p w14:paraId="7799F573" w14:textId="4C212009"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6</w:t>
            </w:r>
          </w:p>
        </w:tc>
        <w:tc>
          <w:tcPr>
            <w:tcW w:w="923" w:type="dxa"/>
            <w:tcBorders>
              <w:top w:val="single" w:sz="4" w:space="0" w:color="auto"/>
              <w:left w:val="nil"/>
              <w:bottom w:val="single" w:sz="4" w:space="0" w:color="auto"/>
              <w:right w:val="single" w:sz="4" w:space="0" w:color="auto"/>
            </w:tcBorders>
            <w:vAlign w:val="center"/>
            <w:hideMark/>
          </w:tcPr>
          <w:p w14:paraId="686A2BE5" w14:textId="2442B84C"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w:t>
            </w:r>
          </w:p>
        </w:tc>
        <w:tc>
          <w:tcPr>
            <w:tcW w:w="1491" w:type="dxa"/>
            <w:tcBorders>
              <w:top w:val="single" w:sz="4" w:space="0" w:color="auto"/>
              <w:left w:val="nil"/>
              <w:bottom w:val="single" w:sz="4" w:space="0" w:color="auto"/>
              <w:right w:val="single" w:sz="4" w:space="0" w:color="auto"/>
            </w:tcBorders>
            <w:vAlign w:val="center"/>
            <w:hideMark/>
          </w:tcPr>
          <w:p w14:paraId="4C22D86B" w14:textId="0960A610"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4</w:t>
            </w:r>
          </w:p>
        </w:tc>
        <w:tc>
          <w:tcPr>
            <w:tcW w:w="1381" w:type="dxa"/>
            <w:tcBorders>
              <w:top w:val="single" w:sz="4" w:space="0" w:color="auto"/>
              <w:left w:val="nil"/>
              <w:bottom w:val="single" w:sz="4" w:space="0" w:color="auto"/>
              <w:right w:val="single" w:sz="4" w:space="0" w:color="auto"/>
            </w:tcBorders>
            <w:vAlign w:val="center"/>
            <w:hideMark/>
          </w:tcPr>
          <w:p w14:paraId="6FD54DBF" w14:textId="3FC2C7A8"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20</w:t>
            </w:r>
          </w:p>
        </w:tc>
        <w:tc>
          <w:tcPr>
            <w:tcW w:w="1566" w:type="dxa"/>
            <w:tcBorders>
              <w:top w:val="single" w:sz="4" w:space="0" w:color="auto"/>
              <w:left w:val="nil"/>
              <w:bottom w:val="single" w:sz="4" w:space="0" w:color="auto"/>
              <w:right w:val="single" w:sz="4" w:space="0" w:color="auto"/>
            </w:tcBorders>
            <w:vAlign w:val="center"/>
            <w:hideMark/>
          </w:tcPr>
          <w:p w14:paraId="65148029"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Опрос, решение задач, выполнение КР</w:t>
            </w:r>
          </w:p>
        </w:tc>
      </w:tr>
      <w:tr w:rsidR="00EE58D3" w:rsidRPr="009E29DA" w14:paraId="27B93A5B" w14:textId="77777777" w:rsidTr="00EE58D3">
        <w:trPr>
          <w:trHeight w:val="552"/>
        </w:trPr>
        <w:tc>
          <w:tcPr>
            <w:tcW w:w="651" w:type="dxa"/>
            <w:tcBorders>
              <w:top w:val="single" w:sz="4" w:space="0" w:color="auto"/>
              <w:left w:val="single" w:sz="4" w:space="0" w:color="auto"/>
              <w:bottom w:val="single" w:sz="4" w:space="0" w:color="auto"/>
              <w:right w:val="single" w:sz="4" w:space="0" w:color="auto"/>
            </w:tcBorders>
            <w:vAlign w:val="center"/>
            <w:hideMark/>
          </w:tcPr>
          <w:p w14:paraId="45A8DDF2"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4.</w:t>
            </w:r>
          </w:p>
        </w:tc>
        <w:tc>
          <w:tcPr>
            <w:tcW w:w="2338" w:type="dxa"/>
            <w:tcBorders>
              <w:top w:val="single" w:sz="4" w:space="0" w:color="auto"/>
              <w:left w:val="nil"/>
              <w:bottom w:val="single" w:sz="4" w:space="0" w:color="auto"/>
              <w:right w:val="single" w:sz="4" w:space="0" w:color="auto"/>
            </w:tcBorders>
            <w:vAlign w:val="center"/>
            <w:hideMark/>
          </w:tcPr>
          <w:p w14:paraId="7A577656" w14:textId="7DD958F4" w:rsidR="00EE58D3" w:rsidRPr="009E29DA" w:rsidRDefault="00EE58D3" w:rsidP="00EE58D3">
            <w:pPr>
              <w:pStyle w:val="24"/>
              <w:ind w:firstLine="0"/>
              <w:jc w:val="left"/>
              <w:rPr>
                <w:color w:val="000000" w:themeColor="text1"/>
                <w:sz w:val="20"/>
                <w:lang w:eastAsia="en-US"/>
              </w:rPr>
            </w:pPr>
            <w:r w:rsidRPr="009E29DA">
              <w:rPr>
                <w:sz w:val="20"/>
                <w:lang w:eastAsia="en-US"/>
              </w:rPr>
              <w:t>Подходы к визуализации результатов многомерного статистического анализа и Big Data</w:t>
            </w:r>
          </w:p>
        </w:tc>
        <w:tc>
          <w:tcPr>
            <w:tcW w:w="785" w:type="dxa"/>
            <w:tcBorders>
              <w:top w:val="single" w:sz="4" w:space="0" w:color="auto"/>
              <w:left w:val="nil"/>
              <w:bottom w:val="single" w:sz="4" w:space="0" w:color="auto"/>
              <w:right w:val="single" w:sz="4" w:space="0" w:color="auto"/>
            </w:tcBorders>
            <w:vAlign w:val="center"/>
            <w:hideMark/>
          </w:tcPr>
          <w:p w14:paraId="0863B0E4" w14:textId="7356E2B2"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28</w:t>
            </w:r>
          </w:p>
        </w:tc>
        <w:tc>
          <w:tcPr>
            <w:tcW w:w="933" w:type="dxa"/>
            <w:tcBorders>
              <w:top w:val="single" w:sz="4" w:space="0" w:color="auto"/>
              <w:left w:val="nil"/>
              <w:bottom w:val="single" w:sz="4" w:space="0" w:color="auto"/>
              <w:right w:val="single" w:sz="4" w:space="0" w:color="auto"/>
            </w:tcBorders>
            <w:vAlign w:val="center"/>
            <w:hideMark/>
          </w:tcPr>
          <w:p w14:paraId="7385C0D0" w14:textId="2F44F7FB"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8</w:t>
            </w:r>
          </w:p>
        </w:tc>
        <w:tc>
          <w:tcPr>
            <w:tcW w:w="923" w:type="dxa"/>
            <w:tcBorders>
              <w:top w:val="single" w:sz="4" w:space="0" w:color="auto"/>
              <w:left w:val="nil"/>
              <w:bottom w:val="single" w:sz="4" w:space="0" w:color="auto"/>
              <w:right w:val="single" w:sz="4" w:space="0" w:color="auto"/>
            </w:tcBorders>
            <w:vAlign w:val="center"/>
            <w:hideMark/>
          </w:tcPr>
          <w:p w14:paraId="6D42EF49" w14:textId="49BC0B4B"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w:t>
            </w:r>
          </w:p>
        </w:tc>
        <w:tc>
          <w:tcPr>
            <w:tcW w:w="1491" w:type="dxa"/>
            <w:tcBorders>
              <w:top w:val="single" w:sz="4" w:space="0" w:color="auto"/>
              <w:left w:val="nil"/>
              <w:bottom w:val="single" w:sz="4" w:space="0" w:color="auto"/>
              <w:right w:val="single" w:sz="4" w:space="0" w:color="auto"/>
            </w:tcBorders>
            <w:vAlign w:val="center"/>
            <w:hideMark/>
          </w:tcPr>
          <w:p w14:paraId="3BE2A9F2" w14:textId="730406EA"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6</w:t>
            </w:r>
          </w:p>
        </w:tc>
        <w:tc>
          <w:tcPr>
            <w:tcW w:w="1381" w:type="dxa"/>
            <w:tcBorders>
              <w:top w:val="single" w:sz="4" w:space="0" w:color="auto"/>
              <w:left w:val="nil"/>
              <w:bottom w:val="single" w:sz="4" w:space="0" w:color="auto"/>
              <w:right w:val="single" w:sz="4" w:space="0" w:color="auto"/>
            </w:tcBorders>
            <w:vAlign w:val="center"/>
            <w:hideMark/>
          </w:tcPr>
          <w:p w14:paraId="019E8E72" w14:textId="5AD3988A"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20</w:t>
            </w:r>
          </w:p>
        </w:tc>
        <w:tc>
          <w:tcPr>
            <w:tcW w:w="1566" w:type="dxa"/>
            <w:tcBorders>
              <w:top w:val="single" w:sz="4" w:space="0" w:color="auto"/>
              <w:left w:val="nil"/>
              <w:bottom w:val="single" w:sz="4" w:space="0" w:color="auto"/>
              <w:right w:val="single" w:sz="4" w:space="0" w:color="auto"/>
            </w:tcBorders>
            <w:vAlign w:val="center"/>
            <w:hideMark/>
          </w:tcPr>
          <w:p w14:paraId="3ACB639C"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Опрос, решение задач, выполнение КР</w:t>
            </w:r>
          </w:p>
        </w:tc>
      </w:tr>
      <w:tr w:rsidR="00EE58D3" w:rsidRPr="009E29DA" w14:paraId="0DA7E0CF" w14:textId="77777777" w:rsidTr="00EE58D3">
        <w:trPr>
          <w:trHeight w:val="648"/>
        </w:trPr>
        <w:tc>
          <w:tcPr>
            <w:tcW w:w="651" w:type="dxa"/>
            <w:tcBorders>
              <w:top w:val="single" w:sz="4" w:space="0" w:color="auto"/>
              <w:left w:val="single" w:sz="4" w:space="0" w:color="auto"/>
              <w:bottom w:val="single" w:sz="4" w:space="0" w:color="auto"/>
              <w:right w:val="single" w:sz="4" w:space="0" w:color="auto"/>
            </w:tcBorders>
            <w:vAlign w:val="center"/>
            <w:hideMark/>
          </w:tcPr>
          <w:p w14:paraId="08007C78"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Х</w:t>
            </w:r>
          </w:p>
        </w:tc>
        <w:tc>
          <w:tcPr>
            <w:tcW w:w="2338" w:type="dxa"/>
            <w:tcBorders>
              <w:top w:val="single" w:sz="4" w:space="0" w:color="auto"/>
              <w:left w:val="nil"/>
              <w:bottom w:val="single" w:sz="4" w:space="0" w:color="auto"/>
              <w:right w:val="single" w:sz="4" w:space="0" w:color="auto"/>
            </w:tcBorders>
            <w:vAlign w:val="center"/>
            <w:hideMark/>
          </w:tcPr>
          <w:p w14:paraId="15B3BF0B" w14:textId="450D051A" w:rsidR="00EE58D3" w:rsidRPr="009E29DA" w:rsidRDefault="00EE58D3" w:rsidP="00EE58D3">
            <w:pPr>
              <w:widowControl/>
              <w:autoSpaceDE/>
              <w:adjustRightInd/>
              <w:rPr>
                <w:color w:val="000000" w:themeColor="text1"/>
                <w:lang w:eastAsia="en-US"/>
              </w:rPr>
            </w:pPr>
            <w:r w:rsidRPr="009E29DA">
              <w:rPr>
                <w:color w:val="000000" w:themeColor="text1"/>
                <w:lang w:eastAsia="en-US"/>
              </w:rPr>
              <w:t xml:space="preserve">В целом по дисциплине </w:t>
            </w:r>
          </w:p>
        </w:tc>
        <w:tc>
          <w:tcPr>
            <w:tcW w:w="785" w:type="dxa"/>
            <w:tcBorders>
              <w:top w:val="single" w:sz="4" w:space="0" w:color="auto"/>
              <w:left w:val="nil"/>
              <w:bottom w:val="single" w:sz="4" w:space="0" w:color="auto"/>
              <w:right w:val="single" w:sz="4" w:space="0" w:color="auto"/>
            </w:tcBorders>
            <w:vAlign w:val="center"/>
            <w:hideMark/>
          </w:tcPr>
          <w:p w14:paraId="2BB4CC5C" w14:textId="5FAD8629"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108</w:t>
            </w:r>
          </w:p>
        </w:tc>
        <w:tc>
          <w:tcPr>
            <w:tcW w:w="933" w:type="dxa"/>
            <w:tcBorders>
              <w:top w:val="single" w:sz="4" w:space="0" w:color="auto"/>
              <w:left w:val="nil"/>
              <w:bottom w:val="single" w:sz="4" w:space="0" w:color="auto"/>
              <w:right w:val="single" w:sz="4" w:space="0" w:color="auto"/>
            </w:tcBorders>
            <w:vAlign w:val="center"/>
            <w:hideMark/>
          </w:tcPr>
          <w:p w14:paraId="5210A436" w14:textId="7CCF18D7"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30</w:t>
            </w:r>
          </w:p>
        </w:tc>
        <w:tc>
          <w:tcPr>
            <w:tcW w:w="923" w:type="dxa"/>
            <w:tcBorders>
              <w:top w:val="single" w:sz="4" w:space="0" w:color="auto"/>
              <w:left w:val="nil"/>
              <w:bottom w:val="single" w:sz="4" w:space="0" w:color="auto"/>
              <w:right w:val="single" w:sz="4" w:space="0" w:color="auto"/>
            </w:tcBorders>
            <w:vAlign w:val="center"/>
            <w:hideMark/>
          </w:tcPr>
          <w:p w14:paraId="63788DB2" w14:textId="7CE86FDA"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10</w:t>
            </w:r>
          </w:p>
        </w:tc>
        <w:tc>
          <w:tcPr>
            <w:tcW w:w="1491" w:type="dxa"/>
            <w:tcBorders>
              <w:top w:val="single" w:sz="4" w:space="0" w:color="auto"/>
              <w:left w:val="nil"/>
              <w:bottom w:val="single" w:sz="4" w:space="0" w:color="auto"/>
              <w:right w:val="single" w:sz="4" w:space="0" w:color="auto"/>
            </w:tcBorders>
            <w:vAlign w:val="center"/>
            <w:hideMark/>
          </w:tcPr>
          <w:p w14:paraId="22E0DCF4" w14:textId="406A76A9"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20</w:t>
            </w:r>
          </w:p>
        </w:tc>
        <w:tc>
          <w:tcPr>
            <w:tcW w:w="1381" w:type="dxa"/>
            <w:tcBorders>
              <w:top w:val="single" w:sz="4" w:space="0" w:color="auto"/>
              <w:left w:val="nil"/>
              <w:bottom w:val="single" w:sz="4" w:space="0" w:color="auto"/>
              <w:right w:val="single" w:sz="4" w:space="0" w:color="auto"/>
            </w:tcBorders>
            <w:vAlign w:val="center"/>
            <w:hideMark/>
          </w:tcPr>
          <w:p w14:paraId="278936B6" w14:textId="58935743"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78</w:t>
            </w:r>
          </w:p>
        </w:tc>
        <w:tc>
          <w:tcPr>
            <w:tcW w:w="1566" w:type="dxa"/>
            <w:tcBorders>
              <w:top w:val="single" w:sz="4" w:space="0" w:color="auto"/>
              <w:left w:val="nil"/>
              <w:bottom w:val="single" w:sz="4" w:space="0" w:color="auto"/>
              <w:right w:val="single" w:sz="4" w:space="0" w:color="auto"/>
            </w:tcBorders>
            <w:vAlign w:val="center"/>
            <w:hideMark/>
          </w:tcPr>
          <w:p w14:paraId="5604B530"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Согласно учебному плану: контрольная работа</w:t>
            </w:r>
          </w:p>
        </w:tc>
      </w:tr>
      <w:tr w:rsidR="00EE58D3" w:rsidRPr="009E29DA" w14:paraId="2F3B8480" w14:textId="77777777" w:rsidTr="00EE58D3">
        <w:trPr>
          <w:trHeight w:val="288"/>
        </w:trPr>
        <w:tc>
          <w:tcPr>
            <w:tcW w:w="651" w:type="dxa"/>
            <w:tcBorders>
              <w:top w:val="single" w:sz="4" w:space="0" w:color="auto"/>
              <w:left w:val="single" w:sz="4" w:space="0" w:color="auto"/>
              <w:bottom w:val="single" w:sz="4" w:space="0" w:color="auto"/>
              <w:right w:val="single" w:sz="4" w:space="0" w:color="auto"/>
            </w:tcBorders>
            <w:vAlign w:val="center"/>
            <w:hideMark/>
          </w:tcPr>
          <w:p w14:paraId="7C682E07"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Х</w:t>
            </w:r>
          </w:p>
        </w:tc>
        <w:tc>
          <w:tcPr>
            <w:tcW w:w="2338" w:type="dxa"/>
            <w:tcBorders>
              <w:top w:val="single" w:sz="4" w:space="0" w:color="auto"/>
              <w:left w:val="nil"/>
              <w:bottom w:val="single" w:sz="4" w:space="0" w:color="auto"/>
              <w:right w:val="single" w:sz="4" w:space="0" w:color="auto"/>
            </w:tcBorders>
            <w:vAlign w:val="center"/>
            <w:hideMark/>
          </w:tcPr>
          <w:p w14:paraId="43BAB1A9" w14:textId="7C42E8BF" w:rsidR="00EE58D3" w:rsidRPr="009E29DA" w:rsidRDefault="00EE58D3" w:rsidP="00EE58D3">
            <w:pPr>
              <w:widowControl/>
              <w:autoSpaceDE/>
              <w:adjustRightInd/>
              <w:rPr>
                <w:color w:val="000000" w:themeColor="text1"/>
                <w:lang w:eastAsia="en-US"/>
              </w:rPr>
            </w:pPr>
            <w:r w:rsidRPr="009E29DA">
              <w:rPr>
                <w:color w:val="000000" w:themeColor="text1"/>
                <w:lang w:eastAsia="en-US"/>
              </w:rPr>
              <w:t>Итого в %</w:t>
            </w:r>
          </w:p>
        </w:tc>
        <w:tc>
          <w:tcPr>
            <w:tcW w:w="785" w:type="dxa"/>
            <w:tcBorders>
              <w:top w:val="single" w:sz="4" w:space="0" w:color="auto"/>
              <w:left w:val="nil"/>
              <w:bottom w:val="single" w:sz="4" w:space="0" w:color="auto"/>
              <w:right w:val="single" w:sz="4" w:space="0" w:color="auto"/>
            </w:tcBorders>
            <w:vAlign w:val="center"/>
            <w:hideMark/>
          </w:tcPr>
          <w:p w14:paraId="6C3E889E" w14:textId="15D605FD" w:rsidR="00EE58D3" w:rsidRPr="009E29DA" w:rsidRDefault="00EE58D3" w:rsidP="00EE58D3">
            <w:pPr>
              <w:widowControl/>
              <w:autoSpaceDE/>
              <w:adjustRightInd/>
              <w:jc w:val="center"/>
              <w:rPr>
                <w:color w:val="000000" w:themeColor="text1"/>
                <w:lang w:eastAsia="en-US"/>
              </w:rPr>
            </w:pPr>
            <w:r w:rsidRPr="009E29DA">
              <w:rPr>
                <w:color w:val="000000" w:themeColor="text1"/>
                <w:lang w:eastAsia="en-US"/>
              </w:rPr>
              <w:t>100</w:t>
            </w:r>
          </w:p>
        </w:tc>
        <w:tc>
          <w:tcPr>
            <w:tcW w:w="933" w:type="dxa"/>
            <w:tcBorders>
              <w:top w:val="single" w:sz="4" w:space="0" w:color="auto"/>
              <w:left w:val="nil"/>
              <w:bottom w:val="single" w:sz="4" w:space="0" w:color="auto"/>
              <w:right w:val="single" w:sz="4" w:space="0" w:color="auto"/>
            </w:tcBorders>
            <w:vAlign w:val="center"/>
            <w:hideMark/>
          </w:tcPr>
          <w:p w14:paraId="360C08A4" w14:textId="60CFA5E9" w:rsidR="00EE58D3" w:rsidRPr="009E29DA" w:rsidRDefault="00EE58D3" w:rsidP="00EE58D3">
            <w:pPr>
              <w:widowControl/>
              <w:autoSpaceDE/>
              <w:adjustRightInd/>
              <w:jc w:val="center"/>
              <w:rPr>
                <w:color w:val="000000" w:themeColor="text1"/>
                <w:lang w:eastAsia="en-US"/>
              </w:rPr>
            </w:pPr>
            <w:r w:rsidRPr="009E29DA">
              <w:rPr>
                <w:color w:val="000000"/>
                <w:lang w:eastAsia="en-US"/>
              </w:rPr>
              <w:t>27,8</w:t>
            </w:r>
          </w:p>
        </w:tc>
        <w:tc>
          <w:tcPr>
            <w:tcW w:w="923" w:type="dxa"/>
            <w:tcBorders>
              <w:top w:val="single" w:sz="4" w:space="0" w:color="auto"/>
              <w:left w:val="nil"/>
              <w:bottom w:val="single" w:sz="4" w:space="0" w:color="auto"/>
              <w:right w:val="single" w:sz="4" w:space="0" w:color="auto"/>
            </w:tcBorders>
            <w:vAlign w:val="center"/>
            <w:hideMark/>
          </w:tcPr>
          <w:p w14:paraId="06B43D25" w14:textId="0261AE90" w:rsidR="00EE58D3" w:rsidRPr="009E29DA" w:rsidRDefault="00EE58D3" w:rsidP="00EE58D3">
            <w:pPr>
              <w:widowControl/>
              <w:autoSpaceDE/>
              <w:adjustRightInd/>
              <w:jc w:val="center"/>
              <w:rPr>
                <w:color w:val="000000" w:themeColor="text1"/>
                <w:lang w:eastAsia="en-US"/>
              </w:rPr>
            </w:pPr>
            <w:r w:rsidRPr="009E29DA">
              <w:rPr>
                <w:color w:val="000000"/>
                <w:lang w:eastAsia="en-US"/>
              </w:rPr>
              <w:t>9,3</w:t>
            </w:r>
          </w:p>
        </w:tc>
        <w:tc>
          <w:tcPr>
            <w:tcW w:w="1491" w:type="dxa"/>
            <w:tcBorders>
              <w:top w:val="single" w:sz="4" w:space="0" w:color="auto"/>
              <w:left w:val="nil"/>
              <w:bottom w:val="single" w:sz="4" w:space="0" w:color="auto"/>
              <w:right w:val="single" w:sz="4" w:space="0" w:color="auto"/>
            </w:tcBorders>
            <w:vAlign w:val="center"/>
            <w:hideMark/>
          </w:tcPr>
          <w:p w14:paraId="4B9A6572" w14:textId="587C20A5" w:rsidR="00EE58D3" w:rsidRPr="009E29DA" w:rsidRDefault="00EE58D3" w:rsidP="00EE58D3">
            <w:pPr>
              <w:widowControl/>
              <w:autoSpaceDE/>
              <w:adjustRightInd/>
              <w:jc w:val="center"/>
              <w:rPr>
                <w:color w:val="000000" w:themeColor="text1"/>
                <w:lang w:eastAsia="en-US"/>
              </w:rPr>
            </w:pPr>
            <w:r w:rsidRPr="009E29DA">
              <w:rPr>
                <w:color w:val="000000"/>
                <w:lang w:eastAsia="en-US"/>
              </w:rPr>
              <w:t>18,5</w:t>
            </w:r>
          </w:p>
        </w:tc>
        <w:tc>
          <w:tcPr>
            <w:tcW w:w="1381" w:type="dxa"/>
            <w:tcBorders>
              <w:top w:val="single" w:sz="4" w:space="0" w:color="auto"/>
              <w:left w:val="nil"/>
              <w:bottom w:val="single" w:sz="4" w:space="0" w:color="auto"/>
              <w:right w:val="single" w:sz="4" w:space="0" w:color="auto"/>
            </w:tcBorders>
            <w:vAlign w:val="center"/>
            <w:hideMark/>
          </w:tcPr>
          <w:p w14:paraId="7D32984F" w14:textId="0C83E59F" w:rsidR="00EE58D3" w:rsidRPr="009E29DA" w:rsidRDefault="00EE58D3" w:rsidP="00EE58D3">
            <w:pPr>
              <w:widowControl/>
              <w:autoSpaceDE/>
              <w:adjustRightInd/>
              <w:jc w:val="center"/>
              <w:rPr>
                <w:color w:val="000000" w:themeColor="text1"/>
                <w:lang w:eastAsia="en-US"/>
              </w:rPr>
            </w:pPr>
            <w:r w:rsidRPr="009E29DA">
              <w:rPr>
                <w:color w:val="000000"/>
                <w:lang w:eastAsia="en-US"/>
              </w:rPr>
              <w:t>72,2</w:t>
            </w:r>
          </w:p>
        </w:tc>
        <w:tc>
          <w:tcPr>
            <w:tcW w:w="1566" w:type="dxa"/>
            <w:tcBorders>
              <w:top w:val="single" w:sz="4" w:space="0" w:color="auto"/>
              <w:left w:val="nil"/>
              <w:bottom w:val="single" w:sz="4" w:space="0" w:color="auto"/>
              <w:right w:val="single" w:sz="4" w:space="0" w:color="auto"/>
            </w:tcBorders>
            <w:vAlign w:val="center"/>
            <w:hideMark/>
          </w:tcPr>
          <w:p w14:paraId="1909FCFF" w14:textId="77777777" w:rsidR="00EE58D3" w:rsidRPr="009E29DA" w:rsidRDefault="00EE58D3" w:rsidP="00EE58D3">
            <w:pPr>
              <w:widowControl/>
              <w:autoSpaceDE/>
              <w:adjustRightInd/>
              <w:rPr>
                <w:color w:val="000000" w:themeColor="text1"/>
                <w:lang w:eastAsia="en-US"/>
              </w:rPr>
            </w:pPr>
            <w:r w:rsidRPr="009E29DA">
              <w:rPr>
                <w:color w:val="000000" w:themeColor="text1"/>
                <w:lang w:eastAsia="en-US"/>
              </w:rPr>
              <w:t>Х</w:t>
            </w:r>
          </w:p>
        </w:tc>
      </w:tr>
    </w:tbl>
    <w:p w14:paraId="6EE3973A" w14:textId="77777777" w:rsidR="00AD2AA7" w:rsidRPr="00726271" w:rsidRDefault="00AD2AA7" w:rsidP="00AD2AA7">
      <w:pPr>
        <w:pStyle w:val="11"/>
        <w:rPr>
          <w:sz w:val="20"/>
        </w:rPr>
      </w:pPr>
      <w:r w:rsidRPr="00726271">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945C382" w14:textId="77777777" w:rsidR="00AD2AA7" w:rsidRDefault="00AD2AA7" w:rsidP="00F95658">
      <w:pPr>
        <w:pStyle w:val="ab"/>
        <w:ind w:firstLine="709"/>
        <w:jc w:val="both"/>
        <w:rPr>
          <w:color w:val="000000" w:themeColor="text1"/>
          <w:szCs w:val="28"/>
        </w:rPr>
      </w:pPr>
    </w:p>
    <w:p w14:paraId="0796AC37" w14:textId="2A3B1FF5"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D6B4678" w14:textId="77777777" w:rsidR="009E29DA" w:rsidRDefault="009E29DA" w:rsidP="00584601">
      <w:pPr>
        <w:keepNext/>
        <w:ind w:firstLine="709"/>
        <w:jc w:val="both"/>
        <w:rPr>
          <w:rStyle w:val="12"/>
        </w:rPr>
      </w:pPr>
      <w:r w:rsidRPr="003F2FF0">
        <w:rPr>
          <w:rStyle w:val="12"/>
        </w:rPr>
        <w:t xml:space="preserve">Основные цели и задачи практических занятий: </w:t>
      </w:r>
    </w:p>
    <w:p w14:paraId="577B47A1" w14:textId="77777777" w:rsidR="009E29DA" w:rsidRDefault="009E29DA" w:rsidP="00215CC4">
      <w:pPr>
        <w:pStyle w:val="a6"/>
        <w:keepNext/>
        <w:numPr>
          <w:ilvl w:val="0"/>
          <w:numId w:val="2"/>
        </w:numPr>
        <w:tabs>
          <w:tab w:val="left" w:pos="993"/>
        </w:tabs>
        <w:ind w:left="0" w:firstLine="709"/>
        <w:jc w:val="both"/>
        <w:rPr>
          <w:rStyle w:val="12"/>
        </w:rPr>
      </w:pPr>
      <w:r w:rsidRPr="003F2FF0">
        <w:rPr>
          <w:rStyle w:val="12"/>
        </w:rPr>
        <w:t xml:space="preserve">практическое освоение теоретического материала; </w:t>
      </w:r>
    </w:p>
    <w:p w14:paraId="2F77C3C1" w14:textId="77777777" w:rsidR="009E29DA" w:rsidRDefault="009E29DA" w:rsidP="00215CC4">
      <w:pPr>
        <w:pStyle w:val="a6"/>
        <w:keepNext/>
        <w:numPr>
          <w:ilvl w:val="0"/>
          <w:numId w:val="2"/>
        </w:numPr>
        <w:tabs>
          <w:tab w:val="left" w:pos="993"/>
        </w:tabs>
        <w:ind w:left="0" w:firstLine="709"/>
        <w:jc w:val="both"/>
        <w:rPr>
          <w:rStyle w:val="12"/>
        </w:rPr>
      </w:pPr>
      <w:r w:rsidRPr="003F2FF0">
        <w:rPr>
          <w:rStyle w:val="12"/>
        </w:rPr>
        <w:t xml:space="preserve">выработка навыков </w:t>
      </w:r>
      <w:r>
        <w:rPr>
          <w:rStyle w:val="12"/>
        </w:rPr>
        <w:t xml:space="preserve">по организации и проведению сбора статистической информации отражающих закономерности развития социально-экономических </w:t>
      </w:r>
      <w:r>
        <w:rPr>
          <w:rStyle w:val="12"/>
        </w:rPr>
        <w:lastRenderedPageBreak/>
        <w:t>процессов</w:t>
      </w:r>
      <w:r w:rsidRPr="003F2FF0">
        <w:rPr>
          <w:rStyle w:val="12"/>
        </w:rPr>
        <w:t xml:space="preserve">; </w:t>
      </w:r>
    </w:p>
    <w:p w14:paraId="209D9BE8" w14:textId="77777777" w:rsidR="009E29DA" w:rsidRDefault="009E29DA" w:rsidP="00215CC4">
      <w:pPr>
        <w:pStyle w:val="a6"/>
        <w:keepNext/>
        <w:numPr>
          <w:ilvl w:val="0"/>
          <w:numId w:val="2"/>
        </w:numPr>
        <w:tabs>
          <w:tab w:val="left" w:pos="993"/>
        </w:tabs>
        <w:ind w:left="0" w:firstLine="709"/>
        <w:jc w:val="both"/>
        <w:rPr>
          <w:rStyle w:val="12"/>
        </w:rPr>
      </w:pPr>
      <w:r w:rsidRPr="003F2FF0">
        <w:rPr>
          <w:rStyle w:val="12"/>
        </w:rPr>
        <w:t>формирование статистического мышления, в</w:t>
      </w:r>
      <w:r>
        <w:rPr>
          <w:rStyle w:val="12"/>
        </w:rPr>
        <w:t>ключающего умение формировать массивы статистической информации, ее анализа и визуализации полученных результатов</w:t>
      </w:r>
      <w:r w:rsidRPr="003F2FF0">
        <w:rPr>
          <w:rStyle w:val="12"/>
        </w:rPr>
        <w:t xml:space="preserve">; </w:t>
      </w:r>
    </w:p>
    <w:p w14:paraId="5972D01F" w14:textId="77777777" w:rsidR="009E29DA" w:rsidRDefault="009E29DA" w:rsidP="00215CC4">
      <w:pPr>
        <w:pStyle w:val="a6"/>
        <w:keepNext/>
        <w:numPr>
          <w:ilvl w:val="0"/>
          <w:numId w:val="2"/>
        </w:numPr>
        <w:tabs>
          <w:tab w:val="left" w:pos="993"/>
        </w:tabs>
        <w:ind w:left="0" w:firstLine="709"/>
        <w:jc w:val="both"/>
        <w:rPr>
          <w:rStyle w:val="12"/>
        </w:rPr>
      </w:pPr>
      <w:r w:rsidRPr="003F2FF0">
        <w:rPr>
          <w:rStyle w:val="12"/>
        </w:rPr>
        <w:t>контроль усвоения пройденного материала;</w:t>
      </w:r>
    </w:p>
    <w:p w14:paraId="24A721FC" w14:textId="77777777" w:rsidR="009E29DA" w:rsidRDefault="009E29DA" w:rsidP="00215CC4">
      <w:pPr>
        <w:pStyle w:val="a6"/>
        <w:keepNext/>
        <w:numPr>
          <w:ilvl w:val="0"/>
          <w:numId w:val="2"/>
        </w:numPr>
        <w:tabs>
          <w:tab w:val="left" w:pos="993"/>
        </w:tabs>
        <w:ind w:left="0" w:firstLine="709"/>
        <w:jc w:val="both"/>
        <w:rPr>
          <w:rStyle w:val="12"/>
        </w:rPr>
      </w:pPr>
      <w:r w:rsidRPr="003F2FF0">
        <w:rPr>
          <w:rStyle w:val="12"/>
        </w:rPr>
        <w:t xml:space="preserve">контроль выполнения заданий для самостоятельной работы. </w:t>
      </w:r>
    </w:p>
    <w:p w14:paraId="126A5176" w14:textId="77777777" w:rsidR="009E29DA" w:rsidRDefault="009E29DA" w:rsidP="009E29DA">
      <w:pPr>
        <w:pStyle w:val="11"/>
        <w:rPr>
          <w:rStyle w:val="12"/>
        </w:rPr>
      </w:pPr>
      <w:r w:rsidRPr="003F2FF0">
        <w:rPr>
          <w:rStyle w:val="12"/>
        </w:rPr>
        <w:t xml:space="preserve">Занятия проводятся в активной и интерактивной формах с привлечением всех </w:t>
      </w:r>
      <w:r>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w:t>
      </w:r>
      <w:r>
        <w:rPr>
          <w:rStyle w:val="12"/>
        </w:rPr>
        <w:t>магистра</w:t>
      </w:r>
      <w:r w:rsidRPr="003F2FF0">
        <w:rPr>
          <w:rStyle w:val="12"/>
        </w:rPr>
        <w:t xml:space="preserve">.   </w:t>
      </w:r>
    </w:p>
    <w:tbl>
      <w:tblPr>
        <w:tblW w:w="1023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4109"/>
        <w:gridCol w:w="3969"/>
      </w:tblGrid>
      <w:tr w:rsidR="009E29DA" w14:paraId="04762108" w14:textId="77777777" w:rsidTr="00AD2AA7">
        <w:tc>
          <w:tcPr>
            <w:tcW w:w="2158" w:type="dxa"/>
            <w:tcBorders>
              <w:top w:val="single" w:sz="4" w:space="0" w:color="auto"/>
              <w:left w:val="single" w:sz="4" w:space="0" w:color="auto"/>
              <w:bottom w:val="single" w:sz="4" w:space="0" w:color="auto"/>
              <w:right w:val="single" w:sz="4" w:space="0" w:color="auto"/>
            </w:tcBorders>
            <w:vAlign w:val="center"/>
            <w:hideMark/>
          </w:tcPr>
          <w:p w14:paraId="296E0FAA" w14:textId="38FDEB7E" w:rsidR="009E29DA" w:rsidRDefault="009E29DA" w:rsidP="009E29DA">
            <w:pPr>
              <w:jc w:val="center"/>
              <w:rPr>
                <w:b/>
                <w:sz w:val="24"/>
                <w:szCs w:val="24"/>
                <w:lang w:eastAsia="en-US"/>
              </w:rPr>
            </w:pPr>
            <w:r w:rsidRPr="003F2FF0">
              <w:rPr>
                <w:rStyle w:val="12"/>
              </w:rPr>
              <w:t xml:space="preserve"> </w:t>
            </w:r>
            <w:r>
              <w:rPr>
                <w:b/>
                <w:sz w:val="24"/>
                <w:szCs w:val="24"/>
                <w:lang w:eastAsia="en-US"/>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E5BC5FE" w14:textId="77777777" w:rsidR="009E29DA" w:rsidRDefault="009E29DA" w:rsidP="009E29DA">
            <w:pPr>
              <w:jc w:val="center"/>
              <w:rPr>
                <w:b/>
                <w:sz w:val="24"/>
                <w:szCs w:val="24"/>
                <w:lang w:eastAsia="en-US"/>
              </w:rPr>
            </w:pPr>
            <w:r>
              <w:rPr>
                <w:b/>
                <w:sz w:val="24"/>
                <w:szCs w:val="24"/>
                <w:lang w:eastAsia="en-US"/>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1C7AE4A" w14:textId="77777777" w:rsidR="009E29DA" w:rsidRDefault="009E29DA" w:rsidP="009E29DA">
            <w:pPr>
              <w:jc w:val="center"/>
              <w:rPr>
                <w:b/>
                <w:sz w:val="24"/>
                <w:szCs w:val="24"/>
                <w:lang w:eastAsia="en-US"/>
              </w:rPr>
            </w:pPr>
            <w:r>
              <w:rPr>
                <w:b/>
                <w:sz w:val="24"/>
                <w:szCs w:val="24"/>
                <w:lang w:eastAsia="en-US"/>
              </w:rPr>
              <w:t>Формы проведения занятий</w:t>
            </w:r>
          </w:p>
        </w:tc>
      </w:tr>
      <w:tr w:rsidR="009E29DA" w14:paraId="433F60E0" w14:textId="77777777" w:rsidTr="00AD2AA7">
        <w:tc>
          <w:tcPr>
            <w:tcW w:w="2158" w:type="dxa"/>
            <w:tcBorders>
              <w:top w:val="single" w:sz="4" w:space="0" w:color="auto"/>
              <w:left w:val="single" w:sz="4" w:space="0" w:color="auto"/>
              <w:bottom w:val="single" w:sz="4" w:space="0" w:color="auto"/>
              <w:right w:val="single" w:sz="4" w:space="0" w:color="auto"/>
            </w:tcBorders>
            <w:hideMark/>
          </w:tcPr>
          <w:p w14:paraId="42DDE2B5" w14:textId="77777777" w:rsidR="009E29DA" w:rsidRDefault="009E29DA" w:rsidP="009E29DA">
            <w:pPr>
              <w:rPr>
                <w:b/>
                <w:sz w:val="24"/>
                <w:szCs w:val="24"/>
                <w:lang w:eastAsia="en-US"/>
              </w:rPr>
            </w:pPr>
            <w:r>
              <w:rPr>
                <w:color w:val="000000" w:themeColor="text1"/>
                <w:lang w:eastAsia="en-US"/>
              </w:rPr>
              <w:t xml:space="preserve">Тема 1. </w:t>
            </w:r>
            <w:r>
              <w:rPr>
                <w:lang w:eastAsia="en-US"/>
              </w:rPr>
              <w:t>Источники статистической информации о социально-экономических процессах</w:t>
            </w:r>
          </w:p>
        </w:tc>
        <w:tc>
          <w:tcPr>
            <w:tcW w:w="4109" w:type="dxa"/>
            <w:tcBorders>
              <w:top w:val="single" w:sz="4" w:space="0" w:color="auto"/>
              <w:left w:val="single" w:sz="4" w:space="0" w:color="auto"/>
              <w:bottom w:val="single" w:sz="4" w:space="0" w:color="auto"/>
              <w:right w:val="single" w:sz="4" w:space="0" w:color="auto"/>
            </w:tcBorders>
            <w:hideMark/>
          </w:tcPr>
          <w:p w14:paraId="554F1970" w14:textId="77777777" w:rsidR="009E29DA" w:rsidRDefault="009E29DA" w:rsidP="00215CC4">
            <w:pPr>
              <w:pStyle w:val="af6"/>
              <w:widowControl/>
              <w:numPr>
                <w:ilvl w:val="0"/>
                <w:numId w:val="3"/>
              </w:numPr>
              <w:autoSpaceDE/>
              <w:adjustRightInd/>
              <w:rPr>
                <w:lang w:eastAsia="en-US"/>
              </w:rPr>
            </w:pPr>
            <w:r>
              <w:rPr>
                <w:lang w:eastAsia="en-US"/>
              </w:rPr>
              <w:t>Данные, информация, статистические показатели</w:t>
            </w:r>
          </w:p>
          <w:p w14:paraId="568FB5CD" w14:textId="77777777" w:rsidR="009E29DA" w:rsidRDefault="009E29DA" w:rsidP="00215CC4">
            <w:pPr>
              <w:pStyle w:val="af6"/>
              <w:widowControl/>
              <w:numPr>
                <w:ilvl w:val="0"/>
                <w:numId w:val="3"/>
              </w:numPr>
              <w:autoSpaceDE/>
              <w:adjustRightInd/>
              <w:rPr>
                <w:lang w:eastAsia="en-US"/>
              </w:rPr>
            </w:pPr>
            <w:r>
              <w:rPr>
                <w:lang w:eastAsia="en-US"/>
              </w:rPr>
              <w:t>Система статистических показателей как основа проведения статистического исследования</w:t>
            </w:r>
          </w:p>
          <w:p w14:paraId="623E6AB0" w14:textId="77777777" w:rsidR="009E29DA" w:rsidRDefault="009E29DA" w:rsidP="00215CC4">
            <w:pPr>
              <w:pStyle w:val="af6"/>
              <w:widowControl/>
              <w:numPr>
                <w:ilvl w:val="0"/>
                <w:numId w:val="3"/>
              </w:numPr>
              <w:autoSpaceDE/>
              <w:adjustRightInd/>
              <w:rPr>
                <w:lang w:eastAsia="en-US"/>
              </w:rPr>
            </w:pPr>
            <w:r>
              <w:rPr>
                <w:lang w:eastAsia="en-US"/>
              </w:rPr>
              <w:t>Понятие «открытые данные». Правовое обеспечение и регулирование</w:t>
            </w:r>
          </w:p>
          <w:p w14:paraId="0F8FCD63" w14:textId="77777777" w:rsidR="009E29DA" w:rsidRDefault="009E29DA" w:rsidP="00215CC4">
            <w:pPr>
              <w:pStyle w:val="af6"/>
              <w:widowControl/>
              <w:numPr>
                <w:ilvl w:val="0"/>
                <w:numId w:val="3"/>
              </w:numPr>
              <w:autoSpaceDE/>
              <w:adjustRightInd/>
              <w:rPr>
                <w:lang w:eastAsia="en-US"/>
              </w:rPr>
            </w:pPr>
            <w:r>
              <w:rPr>
                <w:lang w:eastAsia="en-US"/>
              </w:rPr>
              <w:t>Российские открытые источники статистической информации</w:t>
            </w:r>
          </w:p>
          <w:p w14:paraId="1AC71493" w14:textId="77777777" w:rsidR="009E29DA" w:rsidRDefault="009E29DA" w:rsidP="00215CC4">
            <w:pPr>
              <w:pStyle w:val="af6"/>
              <w:widowControl/>
              <w:numPr>
                <w:ilvl w:val="0"/>
                <w:numId w:val="3"/>
              </w:numPr>
              <w:autoSpaceDE/>
              <w:adjustRightInd/>
              <w:rPr>
                <w:lang w:eastAsia="en-US"/>
              </w:rPr>
            </w:pPr>
            <w:r>
              <w:rPr>
                <w:lang w:eastAsia="en-US"/>
              </w:rPr>
              <w:t xml:space="preserve">Федеральная служба государственной статистики как основной «поставщик» информации о социально-экономических процессах </w:t>
            </w:r>
          </w:p>
          <w:p w14:paraId="626D1B6D" w14:textId="1BDFAF5C" w:rsidR="009E29DA" w:rsidRDefault="009E29DA" w:rsidP="007E1209">
            <w:pPr>
              <w:pStyle w:val="af6"/>
              <w:rPr>
                <w:sz w:val="24"/>
                <w:szCs w:val="24"/>
                <w:lang w:eastAsia="en-US"/>
              </w:rPr>
            </w:pPr>
            <w:r>
              <w:rPr>
                <w:i/>
                <w:szCs w:val="24"/>
                <w:lang w:eastAsia="en-US"/>
              </w:rPr>
              <w:t>Рекомендуемые источники</w:t>
            </w:r>
            <w:r>
              <w:rPr>
                <w:szCs w:val="24"/>
                <w:lang w:eastAsia="en-US"/>
              </w:rPr>
              <w:t xml:space="preserve"> (Раздел 8, источники 5, 6, 7, 8, 9. Раздел 9, источники 1-2</w:t>
            </w:r>
            <w:r w:rsidR="007E1209">
              <w:rPr>
                <w:szCs w:val="24"/>
                <w:lang w:eastAsia="en-US"/>
              </w:rPr>
              <w:t>0</w:t>
            </w:r>
            <w:r>
              <w:rPr>
                <w:szCs w:val="24"/>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C1FE24" w14:textId="77777777" w:rsidR="009E29DA" w:rsidRDefault="009E29DA" w:rsidP="009E29DA">
            <w:pPr>
              <w:rPr>
                <w:szCs w:val="24"/>
                <w:lang w:eastAsia="en-US"/>
              </w:rPr>
            </w:pPr>
            <w:r>
              <w:rPr>
                <w:szCs w:val="24"/>
                <w:lang w:eastAsia="en-US"/>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Ответы на вопросы, решение ситуационных задач по теме.</w:t>
            </w:r>
          </w:p>
        </w:tc>
      </w:tr>
      <w:tr w:rsidR="009E29DA" w14:paraId="146B92C1" w14:textId="77777777" w:rsidTr="00AD2AA7">
        <w:tc>
          <w:tcPr>
            <w:tcW w:w="2158" w:type="dxa"/>
            <w:tcBorders>
              <w:top w:val="single" w:sz="4" w:space="0" w:color="auto"/>
              <w:left w:val="single" w:sz="4" w:space="0" w:color="auto"/>
              <w:bottom w:val="single" w:sz="4" w:space="0" w:color="auto"/>
              <w:right w:val="single" w:sz="4" w:space="0" w:color="auto"/>
            </w:tcBorders>
            <w:hideMark/>
          </w:tcPr>
          <w:p w14:paraId="71745B3F" w14:textId="77777777" w:rsidR="009E29DA" w:rsidRDefault="009E29DA" w:rsidP="009E29DA">
            <w:pPr>
              <w:rPr>
                <w:b/>
                <w:sz w:val="24"/>
                <w:szCs w:val="24"/>
                <w:lang w:eastAsia="en-US"/>
              </w:rPr>
            </w:pPr>
            <w:r>
              <w:rPr>
                <w:color w:val="000000" w:themeColor="text1"/>
                <w:lang w:eastAsia="en-US"/>
              </w:rPr>
              <w:t xml:space="preserve">Тема 2. </w:t>
            </w:r>
            <w:r>
              <w:rPr>
                <w:lang w:eastAsia="en-US"/>
              </w:rPr>
              <w:t>Подходы к формированию матрицы данных для проведения статистического исследования</w:t>
            </w:r>
          </w:p>
        </w:tc>
        <w:tc>
          <w:tcPr>
            <w:tcW w:w="4109" w:type="dxa"/>
            <w:tcBorders>
              <w:top w:val="single" w:sz="4" w:space="0" w:color="auto"/>
              <w:left w:val="single" w:sz="4" w:space="0" w:color="auto"/>
              <w:bottom w:val="single" w:sz="4" w:space="0" w:color="auto"/>
              <w:right w:val="single" w:sz="4" w:space="0" w:color="auto"/>
            </w:tcBorders>
            <w:hideMark/>
          </w:tcPr>
          <w:p w14:paraId="17DD72FB" w14:textId="77777777" w:rsidR="009E29DA" w:rsidRDefault="009E29DA" w:rsidP="00215CC4">
            <w:pPr>
              <w:pStyle w:val="af6"/>
              <w:widowControl/>
              <w:numPr>
                <w:ilvl w:val="0"/>
                <w:numId w:val="4"/>
              </w:numPr>
              <w:autoSpaceDE/>
              <w:adjustRightInd/>
              <w:rPr>
                <w:lang w:eastAsia="en-US"/>
              </w:rPr>
            </w:pPr>
            <w:r>
              <w:rPr>
                <w:lang w:eastAsia="en-US"/>
              </w:rPr>
              <w:t>Проблема несопоставимости статистических данных</w:t>
            </w:r>
          </w:p>
          <w:p w14:paraId="2590BAA9" w14:textId="77777777" w:rsidR="009E29DA" w:rsidRDefault="009E29DA" w:rsidP="00215CC4">
            <w:pPr>
              <w:pStyle w:val="af6"/>
              <w:widowControl/>
              <w:numPr>
                <w:ilvl w:val="0"/>
                <w:numId w:val="4"/>
              </w:numPr>
              <w:autoSpaceDE/>
              <w:adjustRightInd/>
              <w:rPr>
                <w:lang w:eastAsia="en-US"/>
              </w:rPr>
            </w:pPr>
            <w:r>
              <w:rPr>
                <w:lang w:eastAsia="en-US"/>
              </w:rPr>
              <w:t>Проверка качества собранных статистических данных (верификация)</w:t>
            </w:r>
          </w:p>
          <w:p w14:paraId="3C55B711" w14:textId="77777777" w:rsidR="009E29DA" w:rsidRDefault="009E29DA" w:rsidP="00215CC4">
            <w:pPr>
              <w:pStyle w:val="af6"/>
              <w:widowControl/>
              <w:numPr>
                <w:ilvl w:val="0"/>
                <w:numId w:val="4"/>
              </w:numPr>
              <w:autoSpaceDE/>
              <w:adjustRightInd/>
              <w:rPr>
                <w:lang w:eastAsia="en-US"/>
              </w:rPr>
            </w:pPr>
            <w:r>
              <w:rPr>
                <w:lang w:eastAsia="en-US"/>
              </w:rPr>
              <w:t>Подходы к очистка статистических данных от выбросов</w:t>
            </w:r>
          </w:p>
          <w:p w14:paraId="3F5CE091" w14:textId="77777777" w:rsidR="009E29DA" w:rsidRDefault="009E29DA" w:rsidP="00215CC4">
            <w:pPr>
              <w:pStyle w:val="af6"/>
              <w:widowControl/>
              <w:numPr>
                <w:ilvl w:val="0"/>
                <w:numId w:val="4"/>
              </w:numPr>
              <w:autoSpaceDE/>
              <w:adjustRightInd/>
              <w:rPr>
                <w:lang w:eastAsia="en-US"/>
              </w:rPr>
            </w:pPr>
            <w:r>
              <w:rPr>
                <w:lang w:eastAsia="en-US"/>
              </w:rPr>
              <w:t>Аналитический потенциал наборов данных</w:t>
            </w:r>
          </w:p>
          <w:p w14:paraId="691FE8E6" w14:textId="77777777" w:rsidR="009E29DA" w:rsidRDefault="009E29DA" w:rsidP="00215CC4">
            <w:pPr>
              <w:pStyle w:val="af6"/>
              <w:widowControl/>
              <w:numPr>
                <w:ilvl w:val="0"/>
                <w:numId w:val="4"/>
              </w:numPr>
              <w:autoSpaceDE/>
              <w:adjustRightInd/>
              <w:rPr>
                <w:lang w:eastAsia="en-US"/>
              </w:rPr>
            </w:pPr>
            <w:r>
              <w:rPr>
                <w:lang w:eastAsia="en-US"/>
              </w:rPr>
              <w:t>Классификация статистических методов анализа статистической информации</w:t>
            </w:r>
          </w:p>
          <w:p w14:paraId="0836B1AD" w14:textId="234FCF45" w:rsidR="009E29DA" w:rsidRDefault="009E29DA" w:rsidP="007E1209">
            <w:pPr>
              <w:rPr>
                <w:lang w:eastAsia="en-US"/>
              </w:rPr>
            </w:pPr>
            <w:r>
              <w:rPr>
                <w:i/>
                <w:lang w:eastAsia="en-US"/>
              </w:rPr>
              <w:t>Рекомендуемые источники</w:t>
            </w:r>
            <w:r>
              <w:rPr>
                <w:lang w:eastAsia="en-US"/>
              </w:rPr>
              <w:t xml:space="preserve"> (Раздел 8, источники </w:t>
            </w:r>
            <w:r>
              <w:rPr>
                <w:szCs w:val="24"/>
                <w:lang w:eastAsia="en-US"/>
              </w:rPr>
              <w:t>5, 6, 7, 8, 9</w:t>
            </w:r>
            <w:r w:rsidR="007E1209">
              <w:rPr>
                <w:lang w:eastAsia="en-US"/>
              </w:rPr>
              <w:t>; Раздел 9, источник 20</w:t>
            </w:r>
            <w:r>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54ADF76" w14:textId="77777777" w:rsidR="009E29DA" w:rsidRDefault="009E29DA" w:rsidP="009E29DA">
            <w:pPr>
              <w:rPr>
                <w:lang w:eastAsia="en-US"/>
              </w:rPr>
            </w:pPr>
            <w:r>
              <w:rPr>
                <w:lang w:eastAsia="en-US"/>
              </w:rPr>
              <w:t>Разработка системы статистических показателей. Выполнение практических заданий по формированию наборов данных для осуществления статистического исследования. Верификация данных. Очистка данных. Оценка аналитического потенциала собранных данных.</w:t>
            </w:r>
          </w:p>
        </w:tc>
      </w:tr>
      <w:tr w:rsidR="009E29DA" w14:paraId="3CE5D8E6" w14:textId="77777777" w:rsidTr="00AD2AA7">
        <w:tc>
          <w:tcPr>
            <w:tcW w:w="2158" w:type="dxa"/>
            <w:tcBorders>
              <w:top w:val="single" w:sz="4" w:space="0" w:color="auto"/>
              <w:left w:val="single" w:sz="4" w:space="0" w:color="auto"/>
              <w:bottom w:val="single" w:sz="4" w:space="0" w:color="auto"/>
              <w:right w:val="single" w:sz="4" w:space="0" w:color="auto"/>
            </w:tcBorders>
            <w:hideMark/>
          </w:tcPr>
          <w:p w14:paraId="7DE9A444" w14:textId="77777777" w:rsidR="009E29DA" w:rsidRDefault="009E29DA" w:rsidP="009E29DA">
            <w:pPr>
              <w:rPr>
                <w:b/>
                <w:sz w:val="24"/>
                <w:szCs w:val="24"/>
                <w:lang w:eastAsia="en-US"/>
              </w:rPr>
            </w:pPr>
            <w:r>
              <w:rPr>
                <w:color w:val="000000" w:themeColor="text1"/>
                <w:lang w:eastAsia="en-US"/>
              </w:rPr>
              <w:t xml:space="preserve">Тема 3. </w:t>
            </w:r>
            <w:r>
              <w:rPr>
                <w:lang w:eastAsia="en-US"/>
              </w:rPr>
              <w:t>Классические методы визуализации результатов статистического анализа</w:t>
            </w:r>
          </w:p>
        </w:tc>
        <w:tc>
          <w:tcPr>
            <w:tcW w:w="4109" w:type="dxa"/>
            <w:tcBorders>
              <w:top w:val="single" w:sz="4" w:space="0" w:color="auto"/>
              <w:left w:val="single" w:sz="4" w:space="0" w:color="auto"/>
              <w:bottom w:val="single" w:sz="4" w:space="0" w:color="auto"/>
              <w:right w:val="single" w:sz="4" w:space="0" w:color="auto"/>
            </w:tcBorders>
            <w:hideMark/>
          </w:tcPr>
          <w:p w14:paraId="074FC0B7" w14:textId="77777777" w:rsidR="009E29DA" w:rsidRDefault="009E29DA" w:rsidP="00215CC4">
            <w:pPr>
              <w:pStyle w:val="af6"/>
              <w:widowControl/>
              <w:numPr>
                <w:ilvl w:val="0"/>
                <w:numId w:val="5"/>
              </w:numPr>
              <w:autoSpaceDE/>
              <w:adjustRightInd/>
              <w:rPr>
                <w:lang w:eastAsia="en-US"/>
              </w:rPr>
            </w:pPr>
            <w:r>
              <w:rPr>
                <w:lang w:eastAsia="en-US"/>
              </w:rPr>
              <w:t>Понятие статистического графика и статистической таблицы.</w:t>
            </w:r>
          </w:p>
          <w:p w14:paraId="19A0D146" w14:textId="77777777" w:rsidR="009E29DA" w:rsidRDefault="009E29DA" w:rsidP="00215CC4">
            <w:pPr>
              <w:pStyle w:val="af6"/>
              <w:widowControl/>
              <w:numPr>
                <w:ilvl w:val="0"/>
                <w:numId w:val="5"/>
              </w:numPr>
              <w:autoSpaceDE/>
              <w:adjustRightInd/>
              <w:rPr>
                <w:lang w:eastAsia="en-US"/>
              </w:rPr>
            </w:pPr>
            <w:r>
              <w:rPr>
                <w:lang w:eastAsia="en-US"/>
              </w:rPr>
              <w:t>Классификация статистических графиков и таблиц</w:t>
            </w:r>
          </w:p>
          <w:p w14:paraId="49892506" w14:textId="77777777" w:rsidR="009E29DA" w:rsidRDefault="009E29DA" w:rsidP="00215CC4">
            <w:pPr>
              <w:pStyle w:val="af6"/>
              <w:widowControl/>
              <w:numPr>
                <w:ilvl w:val="0"/>
                <w:numId w:val="5"/>
              </w:numPr>
              <w:autoSpaceDE/>
              <w:adjustRightInd/>
              <w:rPr>
                <w:lang w:eastAsia="en-US"/>
              </w:rPr>
            </w:pPr>
            <w:r>
              <w:rPr>
                <w:lang w:eastAsia="en-US"/>
              </w:rPr>
              <w:t>Принципы построения статистических графиков и таблиц. Типичные ошибки</w:t>
            </w:r>
          </w:p>
          <w:p w14:paraId="2D5E32AB" w14:textId="77777777" w:rsidR="009E29DA" w:rsidRDefault="009E29DA" w:rsidP="00215CC4">
            <w:pPr>
              <w:pStyle w:val="af6"/>
              <w:widowControl/>
              <w:numPr>
                <w:ilvl w:val="0"/>
                <w:numId w:val="5"/>
              </w:numPr>
              <w:autoSpaceDE/>
              <w:adjustRightInd/>
              <w:rPr>
                <w:lang w:eastAsia="en-US"/>
              </w:rPr>
            </w:pPr>
            <w:r>
              <w:rPr>
                <w:lang w:eastAsia="en-US"/>
              </w:rPr>
              <w:t>Статистические карты и картограммы</w:t>
            </w:r>
          </w:p>
          <w:p w14:paraId="11CA9BA5" w14:textId="77777777" w:rsidR="009E29DA" w:rsidRDefault="009E29DA" w:rsidP="00215CC4">
            <w:pPr>
              <w:pStyle w:val="af6"/>
              <w:widowControl/>
              <w:numPr>
                <w:ilvl w:val="0"/>
                <w:numId w:val="5"/>
              </w:numPr>
              <w:autoSpaceDE/>
              <w:adjustRightInd/>
              <w:rPr>
                <w:lang w:eastAsia="en-US"/>
              </w:rPr>
            </w:pPr>
            <w:r>
              <w:rPr>
                <w:lang w:eastAsia="en-US"/>
              </w:rPr>
              <w:t>Программное обеспечение для визуализации результатов исследования</w:t>
            </w:r>
          </w:p>
          <w:p w14:paraId="24C1D465" w14:textId="4F9C666C" w:rsidR="009E29DA" w:rsidRDefault="009E29DA" w:rsidP="007E1209">
            <w:pPr>
              <w:rPr>
                <w:szCs w:val="24"/>
                <w:lang w:eastAsia="en-US"/>
              </w:rPr>
            </w:pPr>
            <w:r>
              <w:rPr>
                <w:i/>
                <w:lang w:eastAsia="en-US"/>
              </w:rPr>
              <w:t>Рекомендуемые источники</w:t>
            </w:r>
            <w:r>
              <w:rPr>
                <w:lang w:eastAsia="en-US"/>
              </w:rPr>
              <w:t xml:space="preserve"> (Раздел 8, источники </w:t>
            </w:r>
            <w:r>
              <w:rPr>
                <w:szCs w:val="24"/>
                <w:lang w:eastAsia="en-US"/>
              </w:rPr>
              <w:t>5, 6, 7, 8, 9</w:t>
            </w:r>
            <w:r w:rsidR="007E1209">
              <w:rPr>
                <w:lang w:eastAsia="en-US"/>
              </w:rPr>
              <w:t>; Раздел 9, источник</w:t>
            </w:r>
            <w:r>
              <w:rPr>
                <w:lang w:eastAsia="en-US"/>
              </w:rPr>
              <w:t xml:space="preserve"> </w:t>
            </w:r>
            <w:r w:rsidR="007E1209">
              <w:rPr>
                <w:lang w:eastAsia="en-US"/>
              </w:rPr>
              <w:t>20</w:t>
            </w:r>
            <w:r>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FDFD29" w14:textId="77777777" w:rsidR="009E29DA" w:rsidRDefault="009E29DA" w:rsidP="009E29DA">
            <w:pPr>
              <w:rPr>
                <w:szCs w:val="24"/>
                <w:lang w:eastAsia="en-US"/>
              </w:rPr>
            </w:pPr>
            <w:r>
              <w:rPr>
                <w:szCs w:val="24"/>
                <w:lang w:eastAsia="en-US"/>
              </w:rPr>
              <w:t>Выполнение практических заданий, направленных на освоение основ визуализации первичных данных и результатов статистического исследования. Выполнение ситуационных заданий по теме.</w:t>
            </w:r>
          </w:p>
        </w:tc>
      </w:tr>
      <w:tr w:rsidR="009E29DA" w14:paraId="32AA65D7" w14:textId="77777777" w:rsidTr="00AD2AA7">
        <w:tc>
          <w:tcPr>
            <w:tcW w:w="2158" w:type="dxa"/>
            <w:tcBorders>
              <w:top w:val="single" w:sz="4" w:space="0" w:color="auto"/>
              <w:left w:val="single" w:sz="4" w:space="0" w:color="auto"/>
              <w:bottom w:val="single" w:sz="4" w:space="0" w:color="auto"/>
              <w:right w:val="single" w:sz="4" w:space="0" w:color="auto"/>
            </w:tcBorders>
            <w:hideMark/>
          </w:tcPr>
          <w:p w14:paraId="58BEC293" w14:textId="77777777" w:rsidR="009E29DA" w:rsidRDefault="009E29DA" w:rsidP="009E29DA">
            <w:pPr>
              <w:rPr>
                <w:b/>
                <w:sz w:val="24"/>
                <w:szCs w:val="24"/>
                <w:lang w:eastAsia="en-US"/>
              </w:rPr>
            </w:pPr>
            <w:r>
              <w:rPr>
                <w:color w:val="000000" w:themeColor="text1"/>
                <w:lang w:eastAsia="en-US"/>
              </w:rPr>
              <w:t xml:space="preserve">Тема 4. </w:t>
            </w:r>
            <w:r>
              <w:rPr>
                <w:lang w:eastAsia="en-US"/>
              </w:rPr>
              <w:t xml:space="preserve">Подходы к визуализации </w:t>
            </w:r>
            <w:r>
              <w:rPr>
                <w:lang w:eastAsia="en-US"/>
              </w:rPr>
              <w:lastRenderedPageBreak/>
              <w:t>результатов многомерного статистического анализа и Big Data</w:t>
            </w:r>
          </w:p>
        </w:tc>
        <w:tc>
          <w:tcPr>
            <w:tcW w:w="4109" w:type="dxa"/>
            <w:tcBorders>
              <w:top w:val="single" w:sz="4" w:space="0" w:color="auto"/>
              <w:left w:val="single" w:sz="4" w:space="0" w:color="auto"/>
              <w:bottom w:val="single" w:sz="4" w:space="0" w:color="auto"/>
              <w:right w:val="single" w:sz="4" w:space="0" w:color="auto"/>
            </w:tcBorders>
            <w:hideMark/>
          </w:tcPr>
          <w:p w14:paraId="293B6522" w14:textId="77777777" w:rsidR="009E29DA" w:rsidRDefault="009E29DA" w:rsidP="00215CC4">
            <w:pPr>
              <w:pStyle w:val="af6"/>
              <w:widowControl/>
              <w:numPr>
                <w:ilvl w:val="0"/>
                <w:numId w:val="6"/>
              </w:numPr>
              <w:autoSpaceDE/>
              <w:adjustRightInd/>
              <w:rPr>
                <w:lang w:eastAsia="en-US"/>
              </w:rPr>
            </w:pPr>
            <w:r>
              <w:rPr>
                <w:lang w:eastAsia="en-US"/>
              </w:rPr>
              <w:lastRenderedPageBreak/>
              <w:t>Понятие инфографики. Принципы построения инографиков</w:t>
            </w:r>
          </w:p>
          <w:p w14:paraId="66A39A1F" w14:textId="77777777" w:rsidR="009E29DA" w:rsidRDefault="009E29DA" w:rsidP="00215CC4">
            <w:pPr>
              <w:pStyle w:val="af6"/>
              <w:widowControl/>
              <w:numPr>
                <w:ilvl w:val="0"/>
                <w:numId w:val="6"/>
              </w:numPr>
              <w:autoSpaceDE/>
              <w:adjustRightInd/>
              <w:rPr>
                <w:lang w:eastAsia="en-US"/>
              </w:rPr>
            </w:pPr>
            <w:r>
              <w:rPr>
                <w:lang w:eastAsia="en-US"/>
              </w:rPr>
              <w:lastRenderedPageBreak/>
              <w:t>Реализация дашбордов и ветрин в российской практике</w:t>
            </w:r>
          </w:p>
          <w:p w14:paraId="2D5C901F" w14:textId="77777777" w:rsidR="009E29DA" w:rsidRDefault="009E29DA" w:rsidP="00215CC4">
            <w:pPr>
              <w:pStyle w:val="af6"/>
              <w:widowControl/>
              <w:numPr>
                <w:ilvl w:val="0"/>
                <w:numId w:val="6"/>
              </w:numPr>
              <w:autoSpaceDE/>
              <w:adjustRightInd/>
              <w:rPr>
                <w:lang w:eastAsia="en-US"/>
              </w:rPr>
            </w:pPr>
            <w:r>
              <w:rPr>
                <w:lang w:eastAsia="en-US"/>
              </w:rPr>
              <w:t>Решения в области BI (Business Intelligence)</w:t>
            </w:r>
          </w:p>
          <w:p w14:paraId="5311CE93" w14:textId="77777777" w:rsidR="009E29DA" w:rsidRDefault="009E29DA" w:rsidP="00215CC4">
            <w:pPr>
              <w:pStyle w:val="af6"/>
              <w:widowControl/>
              <w:numPr>
                <w:ilvl w:val="0"/>
                <w:numId w:val="6"/>
              </w:numPr>
              <w:autoSpaceDE/>
              <w:adjustRightInd/>
              <w:rPr>
                <w:lang w:eastAsia="en-US"/>
              </w:rPr>
            </w:pPr>
            <w:r>
              <w:rPr>
                <w:lang w:eastAsia="en-US"/>
              </w:rPr>
              <w:t xml:space="preserve">Особенности управления данными в Yandex DataLens </w:t>
            </w:r>
          </w:p>
          <w:p w14:paraId="6D2ECB05" w14:textId="30357964" w:rsidR="009E29DA" w:rsidRDefault="009E29DA" w:rsidP="007E1209">
            <w:pPr>
              <w:pStyle w:val="af6"/>
              <w:rPr>
                <w:lang w:eastAsia="en-US"/>
              </w:rPr>
            </w:pPr>
            <w:r>
              <w:rPr>
                <w:i/>
                <w:lang w:eastAsia="en-US"/>
              </w:rPr>
              <w:t>Рекомендуемые источники</w:t>
            </w:r>
            <w:r>
              <w:rPr>
                <w:lang w:eastAsia="en-US"/>
              </w:rPr>
              <w:t xml:space="preserve"> (Раздел 8, источники </w:t>
            </w:r>
            <w:r>
              <w:rPr>
                <w:szCs w:val="24"/>
                <w:lang w:eastAsia="en-US"/>
              </w:rPr>
              <w:t>5, 6, 7, 8, 9</w:t>
            </w:r>
            <w:r w:rsidR="007E1209">
              <w:rPr>
                <w:lang w:eastAsia="en-US"/>
              </w:rPr>
              <w:t>; Раздел 9, источник</w:t>
            </w:r>
            <w:r>
              <w:rPr>
                <w:lang w:eastAsia="en-US"/>
              </w:rPr>
              <w:t xml:space="preserve"> </w:t>
            </w:r>
            <w:r w:rsidR="007E1209">
              <w:rPr>
                <w:lang w:eastAsia="en-US"/>
              </w:rPr>
              <w:t>20</w:t>
            </w:r>
            <w:r>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2F750E" w14:textId="77777777" w:rsidR="009E29DA" w:rsidRDefault="009E29DA" w:rsidP="009E29DA">
            <w:pPr>
              <w:pStyle w:val="af6"/>
              <w:rPr>
                <w:lang w:eastAsia="en-US"/>
              </w:rPr>
            </w:pPr>
            <w:r>
              <w:rPr>
                <w:lang w:eastAsia="en-US"/>
              </w:rPr>
              <w:lastRenderedPageBreak/>
              <w:t xml:space="preserve">Выполнение практических заданий, направленных на приобретение </w:t>
            </w:r>
            <w:r>
              <w:rPr>
                <w:lang w:eastAsia="en-US"/>
              </w:rPr>
              <w:lastRenderedPageBreak/>
              <w:t>практических навыков построения графиков и таблиц, инфографики. Создание дашборда на основе проведения Yandex DataLens. Выполнение ситуационных заданий по теме.</w:t>
            </w:r>
          </w:p>
        </w:tc>
      </w:tr>
    </w:tbl>
    <w:p w14:paraId="47EB9CEE" w14:textId="182968A1" w:rsidR="009E29DA" w:rsidRDefault="009E29DA" w:rsidP="009E29DA">
      <w:pPr>
        <w:pStyle w:val="11"/>
        <w:rPr>
          <w:rStyle w:val="12"/>
        </w:rPr>
      </w:pPr>
    </w:p>
    <w:p w14:paraId="079FA3E9" w14:textId="77777777" w:rsidR="009E29DA" w:rsidRDefault="009E29DA" w:rsidP="009E29DA">
      <w:pPr>
        <w:pStyle w:val="11"/>
        <w:rPr>
          <w:rStyle w:val="12"/>
        </w:rPr>
      </w:pPr>
    </w:p>
    <w:p w14:paraId="15CF3254" w14:textId="77777777" w:rsidR="00BE2533" w:rsidRDefault="00BE2533" w:rsidP="00BE2533">
      <w:pPr>
        <w:ind w:firstLine="709"/>
        <w:jc w:val="both"/>
        <w:rPr>
          <w:b/>
          <w:bCs/>
          <w:color w:val="000000" w:themeColor="text1"/>
          <w:sz w:val="28"/>
          <w:szCs w:val="28"/>
        </w:rPr>
      </w:pPr>
      <w:r>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48CA726B" w14:textId="77777777" w:rsidR="00BE2533" w:rsidRDefault="00BE2533" w:rsidP="00BE2533">
      <w:pPr>
        <w:keepNext/>
        <w:ind w:firstLine="709"/>
        <w:jc w:val="both"/>
        <w:rPr>
          <w:b/>
          <w:color w:val="000000" w:themeColor="text1"/>
          <w:sz w:val="28"/>
          <w:szCs w:val="28"/>
        </w:rPr>
      </w:pPr>
      <w:r>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1ADBBB7D" w14:textId="5F7FE7C0" w:rsidR="009E29DA" w:rsidRDefault="009E29DA" w:rsidP="009E29DA">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7AB4702A" w14:textId="77777777" w:rsidR="009E29DA" w:rsidRDefault="009E29DA" w:rsidP="009E29DA">
      <w:pPr>
        <w:ind w:firstLine="567"/>
        <w:jc w:val="both"/>
        <w:rPr>
          <w:sz w:val="28"/>
          <w:szCs w:val="28"/>
        </w:rPr>
      </w:pPr>
      <w:r>
        <w:rPr>
          <w:sz w:val="28"/>
          <w:szCs w:val="28"/>
        </w:rPr>
        <w:t xml:space="preserve">Основными формами самостоятельной работы обучающихся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экзамену. Самостоятельная работа обучающегося включает в себя: </w:t>
      </w:r>
    </w:p>
    <w:p w14:paraId="773FFF94" w14:textId="77777777" w:rsidR="009E29DA" w:rsidRDefault="009E29DA" w:rsidP="009E29DA">
      <w:pPr>
        <w:ind w:firstLine="567"/>
        <w:jc w:val="both"/>
        <w:rPr>
          <w:sz w:val="28"/>
          <w:szCs w:val="28"/>
        </w:rPr>
      </w:pPr>
      <w:r>
        <w:rPr>
          <w:sz w:val="28"/>
          <w:szCs w:val="28"/>
        </w:rPr>
        <w:t xml:space="preserve">- изучение основной и дополнительной литературы по курсу; </w:t>
      </w:r>
    </w:p>
    <w:p w14:paraId="6D3CC893" w14:textId="77777777" w:rsidR="009E29DA" w:rsidRDefault="009E29DA" w:rsidP="009E29DA">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4FE79A53" w14:textId="77777777" w:rsidR="009E29DA" w:rsidRDefault="009E29DA" w:rsidP="009E29DA">
      <w:pPr>
        <w:ind w:firstLine="567"/>
        <w:jc w:val="both"/>
        <w:rPr>
          <w:sz w:val="28"/>
          <w:szCs w:val="28"/>
        </w:rPr>
      </w:pPr>
      <w:r>
        <w:rPr>
          <w:sz w:val="28"/>
          <w:szCs w:val="28"/>
        </w:rPr>
        <w:t>- изучение материалов периодической печати, Интернет-ресурсов;</w:t>
      </w:r>
    </w:p>
    <w:p w14:paraId="031843CA" w14:textId="77777777" w:rsidR="009E29DA" w:rsidRDefault="009E29DA" w:rsidP="009E29DA">
      <w:pPr>
        <w:ind w:firstLine="567"/>
        <w:jc w:val="both"/>
        <w:rPr>
          <w:sz w:val="28"/>
          <w:szCs w:val="28"/>
        </w:rPr>
      </w:pPr>
      <w:r>
        <w:rPr>
          <w:sz w:val="28"/>
          <w:szCs w:val="28"/>
        </w:rPr>
        <w:t>- работу с компьютерной обучающей программой (КОПР) и другими ресурсами Интернет-репозиториях.</w:t>
      </w:r>
    </w:p>
    <w:p w14:paraId="54ED437F" w14:textId="77777777" w:rsidR="009E29DA" w:rsidRDefault="009E29DA" w:rsidP="009E29DA">
      <w:pPr>
        <w:ind w:firstLine="567"/>
        <w:jc w:val="both"/>
        <w:rPr>
          <w:sz w:val="28"/>
          <w:szCs w:val="28"/>
        </w:rPr>
      </w:pPr>
      <w:r>
        <w:rPr>
          <w:sz w:val="28"/>
          <w:szCs w:val="28"/>
        </w:rPr>
        <w:t>Учебным планом дисциплины предусмотрено выполнение обучающимися контрольной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9E29DA" w14:paraId="737A31DB" w14:textId="77777777" w:rsidTr="009E29DA">
        <w:tc>
          <w:tcPr>
            <w:tcW w:w="1266" w:type="pct"/>
            <w:tcBorders>
              <w:top w:val="single" w:sz="4" w:space="0" w:color="auto"/>
              <w:left w:val="single" w:sz="4" w:space="0" w:color="auto"/>
              <w:bottom w:val="single" w:sz="4" w:space="0" w:color="auto"/>
              <w:right w:val="single" w:sz="4" w:space="0" w:color="auto"/>
            </w:tcBorders>
            <w:hideMark/>
          </w:tcPr>
          <w:p w14:paraId="2D4331F0" w14:textId="77777777" w:rsidR="009E29DA" w:rsidRPr="002F56AD" w:rsidRDefault="009E29DA" w:rsidP="002F56AD">
            <w:pPr>
              <w:keepNext/>
              <w:jc w:val="center"/>
              <w:rPr>
                <w:color w:val="000000" w:themeColor="text1"/>
                <w:lang w:eastAsia="en-US"/>
              </w:rPr>
            </w:pPr>
            <w:r w:rsidRPr="002F56AD">
              <w:rPr>
                <w:b/>
                <w:color w:val="000000" w:themeColor="text1"/>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05DF83A8" w14:textId="77777777" w:rsidR="009E29DA" w:rsidRPr="002F56AD" w:rsidRDefault="009E29DA" w:rsidP="002F56AD">
            <w:pPr>
              <w:keepNext/>
              <w:jc w:val="center"/>
              <w:rPr>
                <w:b/>
                <w:color w:val="000000" w:themeColor="text1"/>
                <w:lang w:eastAsia="en-US"/>
              </w:rPr>
            </w:pPr>
            <w:r w:rsidRPr="002F56AD">
              <w:rPr>
                <w:b/>
                <w:color w:val="000000" w:themeColor="text1"/>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ACA71BC" w14:textId="77777777" w:rsidR="009E29DA" w:rsidRPr="002F56AD" w:rsidRDefault="009E29DA" w:rsidP="002F56AD">
            <w:pPr>
              <w:keepNext/>
              <w:jc w:val="center"/>
              <w:rPr>
                <w:b/>
                <w:color w:val="000000" w:themeColor="text1"/>
                <w:lang w:eastAsia="en-US"/>
              </w:rPr>
            </w:pPr>
            <w:r w:rsidRPr="002F56AD">
              <w:rPr>
                <w:b/>
                <w:color w:val="000000" w:themeColor="text1"/>
                <w:lang w:eastAsia="en-US"/>
              </w:rPr>
              <w:t>Формы внеаудиторной самостоятельной работы</w:t>
            </w:r>
          </w:p>
        </w:tc>
      </w:tr>
      <w:tr w:rsidR="009E29DA" w14:paraId="001C9BFD" w14:textId="77777777" w:rsidTr="009E29DA">
        <w:tc>
          <w:tcPr>
            <w:tcW w:w="1266" w:type="pct"/>
            <w:tcBorders>
              <w:top w:val="single" w:sz="4" w:space="0" w:color="auto"/>
              <w:left w:val="single" w:sz="4" w:space="0" w:color="auto"/>
              <w:bottom w:val="single" w:sz="4" w:space="0" w:color="auto"/>
              <w:right w:val="single" w:sz="4" w:space="0" w:color="auto"/>
            </w:tcBorders>
            <w:hideMark/>
          </w:tcPr>
          <w:p w14:paraId="31D78270" w14:textId="77777777" w:rsidR="009E29DA" w:rsidRPr="002F56AD" w:rsidRDefault="009E29DA" w:rsidP="00EB6147">
            <w:pPr>
              <w:pStyle w:val="af6"/>
              <w:numPr>
                <w:ilvl w:val="0"/>
                <w:numId w:val="7"/>
              </w:numPr>
              <w:ind w:left="30" w:firstLine="0"/>
              <w:rPr>
                <w:lang w:eastAsia="en-US"/>
              </w:rPr>
            </w:pPr>
            <w:r w:rsidRPr="002F56AD">
              <w:rPr>
                <w:color w:val="000000" w:themeColor="text1"/>
                <w:lang w:eastAsia="en-US"/>
              </w:rPr>
              <w:t xml:space="preserve">Тема 1. </w:t>
            </w:r>
            <w:r w:rsidRPr="002F56AD">
              <w:rPr>
                <w:lang w:eastAsia="en-US"/>
              </w:rPr>
              <w:t>Источники статистической информации о социально-экономических процессах</w:t>
            </w:r>
          </w:p>
        </w:tc>
        <w:tc>
          <w:tcPr>
            <w:tcW w:w="2000" w:type="pct"/>
            <w:tcBorders>
              <w:top w:val="single" w:sz="4" w:space="0" w:color="auto"/>
              <w:left w:val="single" w:sz="4" w:space="0" w:color="auto"/>
              <w:bottom w:val="single" w:sz="4" w:space="0" w:color="auto"/>
              <w:right w:val="single" w:sz="4" w:space="0" w:color="auto"/>
            </w:tcBorders>
            <w:hideMark/>
          </w:tcPr>
          <w:p w14:paraId="33B3E179" w14:textId="77777777" w:rsidR="009E29DA" w:rsidRPr="002F56AD" w:rsidRDefault="009E29DA" w:rsidP="002F56AD">
            <w:pPr>
              <w:pStyle w:val="af6"/>
              <w:rPr>
                <w:lang w:eastAsia="en-US"/>
              </w:rPr>
            </w:pPr>
            <w:r w:rsidRPr="002F56AD">
              <w:rPr>
                <w:lang w:eastAsia="en-US"/>
              </w:rPr>
              <w:t>Метод статистики и этапы статистического исследования.</w:t>
            </w:r>
          </w:p>
          <w:p w14:paraId="16DDB02F" w14:textId="77777777" w:rsidR="009E29DA" w:rsidRPr="002F56AD" w:rsidRDefault="009E29DA" w:rsidP="002F56AD">
            <w:pPr>
              <w:pStyle w:val="af6"/>
              <w:rPr>
                <w:lang w:eastAsia="en-US"/>
              </w:rPr>
            </w:pPr>
            <w:r w:rsidRPr="002F56AD">
              <w:rPr>
                <w:lang w:eastAsia="en-US"/>
              </w:rPr>
              <w:t>Организация (структура) государственная статистика в Российской Федерации.</w:t>
            </w:r>
          </w:p>
          <w:p w14:paraId="51BCAAA7" w14:textId="77777777" w:rsidR="009E29DA" w:rsidRPr="002F56AD" w:rsidRDefault="009E29DA" w:rsidP="002F56AD">
            <w:pPr>
              <w:pStyle w:val="af6"/>
              <w:rPr>
                <w:lang w:eastAsia="en-US"/>
              </w:rPr>
            </w:pPr>
            <w:r w:rsidRPr="002F56AD">
              <w:rPr>
                <w:lang w:eastAsia="en-US"/>
              </w:rPr>
              <w:t>Организационные формы, виды и способы статистического наблюдения, используемые в статистической практике.</w:t>
            </w:r>
          </w:p>
          <w:p w14:paraId="4DEBAF9E" w14:textId="77777777" w:rsidR="009E29DA" w:rsidRPr="002F56AD" w:rsidRDefault="009E29DA" w:rsidP="002F56AD">
            <w:pPr>
              <w:pStyle w:val="af6"/>
              <w:rPr>
                <w:lang w:eastAsia="en-US"/>
              </w:rPr>
            </w:pPr>
            <w:r w:rsidRPr="002F56AD">
              <w:rPr>
                <w:lang w:eastAsia="en-US"/>
              </w:rPr>
              <w:t>Классификаторы используются российской государственной статистикой.</w:t>
            </w:r>
          </w:p>
        </w:tc>
        <w:tc>
          <w:tcPr>
            <w:tcW w:w="1734" w:type="pct"/>
            <w:tcBorders>
              <w:top w:val="single" w:sz="4" w:space="0" w:color="auto"/>
              <w:left w:val="single" w:sz="4" w:space="0" w:color="auto"/>
              <w:bottom w:val="single" w:sz="4" w:space="0" w:color="auto"/>
              <w:right w:val="single" w:sz="4" w:space="0" w:color="auto"/>
            </w:tcBorders>
            <w:hideMark/>
          </w:tcPr>
          <w:p w14:paraId="65BD3044" w14:textId="77777777" w:rsidR="009E29DA" w:rsidRPr="002F56AD" w:rsidRDefault="009E29DA" w:rsidP="002F56AD">
            <w:pPr>
              <w:rPr>
                <w:lang w:eastAsia="en-US"/>
              </w:rPr>
            </w:pPr>
            <w:r w:rsidRPr="002F56AD">
              <w:rPr>
                <w:lang w:eastAsia="en-US"/>
              </w:rPr>
              <w:t xml:space="preserve">Работа с методической и монографической литературой. </w:t>
            </w:r>
          </w:p>
          <w:p w14:paraId="25F181D0" w14:textId="77777777" w:rsidR="009E29DA" w:rsidRPr="002F56AD" w:rsidRDefault="009E29DA" w:rsidP="002F56AD">
            <w:pPr>
              <w:rPr>
                <w:lang w:eastAsia="en-US"/>
              </w:rPr>
            </w:pPr>
            <w:r w:rsidRPr="002F56AD">
              <w:rPr>
                <w:lang w:eastAsia="en-US"/>
              </w:rPr>
              <w:t xml:space="preserve">Поиск информации в информационно-коммуникационной сети Интернете по заданной теме. </w:t>
            </w:r>
          </w:p>
          <w:p w14:paraId="3D0DCBA0" w14:textId="77777777" w:rsidR="009E29DA" w:rsidRPr="002F56AD" w:rsidRDefault="009E29DA" w:rsidP="002F56AD">
            <w:pPr>
              <w:rPr>
                <w:lang w:eastAsia="en-US"/>
              </w:rPr>
            </w:pPr>
            <w:r w:rsidRPr="002F56AD">
              <w:rPr>
                <w:lang w:eastAsia="en-US"/>
              </w:rPr>
              <w:t>Подготовка контрольной работы.</w:t>
            </w:r>
          </w:p>
          <w:p w14:paraId="55498267" w14:textId="77777777" w:rsidR="009E29DA" w:rsidRPr="002F56AD" w:rsidRDefault="009E29DA" w:rsidP="002F56AD">
            <w:pPr>
              <w:keepNext/>
              <w:rPr>
                <w:b/>
                <w:color w:val="000000" w:themeColor="text1"/>
                <w:lang w:eastAsia="en-US"/>
              </w:rPr>
            </w:pPr>
            <w:r w:rsidRPr="002F56AD">
              <w:rPr>
                <w:lang w:eastAsia="en-US"/>
              </w:rPr>
              <w:t>Разбор практических заданий по заданной теме на примере отчетности экономических субъектов</w:t>
            </w:r>
          </w:p>
        </w:tc>
      </w:tr>
      <w:tr w:rsidR="009E29DA" w14:paraId="7A354E71" w14:textId="77777777" w:rsidTr="009E29DA">
        <w:tc>
          <w:tcPr>
            <w:tcW w:w="1266" w:type="pct"/>
            <w:tcBorders>
              <w:top w:val="single" w:sz="4" w:space="0" w:color="auto"/>
              <w:left w:val="single" w:sz="4" w:space="0" w:color="auto"/>
              <w:bottom w:val="single" w:sz="4" w:space="0" w:color="auto"/>
              <w:right w:val="single" w:sz="4" w:space="0" w:color="auto"/>
            </w:tcBorders>
            <w:hideMark/>
          </w:tcPr>
          <w:p w14:paraId="6498E1F8" w14:textId="77777777" w:rsidR="009E29DA" w:rsidRPr="002F56AD" w:rsidRDefault="009E29DA" w:rsidP="00EB6147">
            <w:pPr>
              <w:pStyle w:val="af6"/>
              <w:numPr>
                <w:ilvl w:val="0"/>
                <w:numId w:val="7"/>
              </w:numPr>
              <w:ind w:left="30" w:firstLine="0"/>
              <w:rPr>
                <w:lang w:eastAsia="en-US"/>
              </w:rPr>
            </w:pPr>
            <w:r w:rsidRPr="002F56AD">
              <w:rPr>
                <w:color w:val="000000" w:themeColor="text1"/>
                <w:lang w:eastAsia="en-US"/>
              </w:rPr>
              <w:t xml:space="preserve">Тема 2. </w:t>
            </w:r>
            <w:r w:rsidRPr="002F56AD">
              <w:rPr>
                <w:lang w:eastAsia="en-US"/>
              </w:rPr>
              <w:t>Подходы к формированию матрицы данных для проведения статистического исследования</w:t>
            </w:r>
          </w:p>
        </w:tc>
        <w:tc>
          <w:tcPr>
            <w:tcW w:w="2000" w:type="pct"/>
            <w:tcBorders>
              <w:top w:val="single" w:sz="4" w:space="0" w:color="auto"/>
              <w:left w:val="single" w:sz="4" w:space="0" w:color="auto"/>
              <w:bottom w:val="single" w:sz="4" w:space="0" w:color="auto"/>
              <w:right w:val="single" w:sz="4" w:space="0" w:color="auto"/>
            </w:tcBorders>
          </w:tcPr>
          <w:p w14:paraId="5821D59D" w14:textId="77777777" w:rsidR="009E29DA" w:rsidRPr="002F56AD" w:rsidRDefault="009E29DA" w:rsidP="002F56AD">
            <w:pPr>
              <w:pStyle w:val="af6"/>
              <w:rPr>
                <w:lang w:eastAsia="en-US"/>
              </w:rPr>
            </w:pPr>
            <w:r w:rsidRPr="002F56AD">
              <w:rPr>
                <w:lang w:eastAsia="en-US"/>
              </w:rPr>
              <w:t>Статистические методы и решаемые на их основе задачи анализа социально-экономических процессов</w:t>
            </w:r>
          </w:p>
          <w:p w14:paraId="250CCD31" w14:textId="77777777" w:rsidR="009E29DA" w:rsidRPr="002F56AD" w:rsidRDefault="009E29DA" w:rsidP="002F56AD">
            <w:pPr>
              <w:pStyle w:val="af6"/>
              <w:rPr>
                <w:lang w:eastAsia="en-US"/>
              </w:rPr>
            </w:pPr>
          </w:p>
          <w:p w14:paraId="77288C84" w14:textId="77777777" w:rsidR="009E29DA" w:rsidRPr="002F56AD" w:rsidRDefault="009E29DA" w:rsidP="002F56AD">
            <w:pPr>
              <w:keepNext/>
              <w:rPr>
                <w:b/>
                <w:color w:val="000000" w:themeColor="text1"/>
                <w:lang w:eastAsia="en-US"/>
              </w:rPr>
            </w:pPr>
          </w:p>
        </w:tc>
        <w:tc>
          <w:tcPr>
            <w:tcW w:w="1734" w:type="pct"/>
            <w:tcBorders>
              <w:top w:val="single" w:sz="4" w:space="0" w:color="auto"/>
              <w:left w:val="single" w:sz="4" w:space="0" w:color="auto"/>
              <w:bottom w:val="single" w:sz="4" w:space="0" w:color="auto"/>
              <w:right w:val="single" w:sz="4" w:space="0" w:color="auto"/>
            </w:tcBorders>
            <w:hideMark/>
          </w:tcPr>
          <w:p w14:paraId="69A39B3D" w14:textId="77777777" w:rsidR="009E29DA" w:rsidRPr="002F56AD" w:rsidRDefault="009E29DA" w:rsidP="002F56AD">
            <w:pPr>
              <w:rPr>
                <w:lang w:eastAsia="en-US"/>
              </w:rPr>
            </w:pPr>
            <w:r w:rsidRPr="002F56AD">
              <w:rPr>
                <w:lang w:eastAsia="en-US"/>
              </w:rPr>
              <w:t xml:space="preserve">Работа с методической и монографической литературой. </w:t>
            </w:r>
          </w:p>
          <w:p w14:paraId="44875398" w14:textId="77777777" w:rsidR="009E29DA" w:rsidRPr="002F56AD" w:rsidRDefault="009E29DA" w:rsidP="002F56AD">
            <w:pPr>
              <w:rPr>
                <w:lang w:eastAsia="en-US"/>
              </w:rPr>
            </w:pPr>
            <w:r w:rsidRPr="002F56AD">
              <w:rPr>
                <w:lang w:eastAsia="en-US"/>
              </w:rPr>
              <w:t xml:space="preserve">Поиск информации в информационно-коммуникационной сети Интернете по заданной теме. </w:t>
            </w:r>
          </w:p>
          <w:p w14:paraId="169EBF4B" w14:textId="77777777" w:rsidR="009E29DA" w:rsidRPr="002F56AD" w:rsidRDefault="009E29DA" w:rsidP="002F56AD">
            <w:pPr>
              <w:rPr>
                <w:lang w:eastAsia="en-US"/>
              </w:rPr>
            </w:pPr>
            <w:r w:rsidRPr="002F56AD">
              <w:rPr>
                <w:lang w:eastAsia="en-US"/>
              </w:rPr>
              <w:t>Подготовка контрольной работы.</w:t>
            </w:r>
          </w:p>
          <w:p w14:paraId="631D6840" w14:textId="77777777" w:rsidR="009E29DA" w:rsidRPr="002F56AD" w:rsidRDefault="009E29DA" w:rsidP="002F56AD">
            <w:pPr>
              <w:keepNext/>
              <w:rPr>
                <w:b/>
                <w:color w:val="000000" w:themeColor="text1"/>
                <w:lang w:eastAsia="en-US"/>
              </w:rPr>
            </w:pPr>
            <w:r w:rsidRPr="002F56AD">
              <w:rPr>
                <w:lang w:eastAsia="en-US"/>
              </w:rPr>
              <w:t xml:space="preserve">Разбор практических заданий по заданной теме на примере отчетности </w:t>
            </w:r>
            <w:r w:rsidRPr="002F56AD">
              <w:rPr>
                <w:lang w:eastAsia="en-US"/>
              </w:rPr>
              <w:lastRenderedPageBreak/>
              <w:t>экономических субъектов</w:t>
            </w:r>
          </w:p>
        </w:tc>
      </w:tr>
      <w:tr w:rsidR="009E29DA" w14:paraId="6045BB48" w14:textId="77777777" w:rsidTr="009E29DA">
        <w:tc>
          <w:tcPr>
            <w:tcW w:w="1266" w:type="pct"/>
            <w:tcBorders>
              <w:top w:val="single" w:sz="4" w:space="0" w:color="auto"/>
              <w:left w:val="single" w:sz="4" w:space="0" w:color="auto"/>
              <w:bottom w:val="single" w:sz="4" w:space="0" w:color="auto"/>
              <w:right w:val="single" w:sz="4" w:space="0" w:color="auto"/>
            </w:tcBorders>
            <w:hideMark/>
          </w:tcPr>
          <w:p w14:paraId="6A0F342B" w14:textId="77777777" w:rsidR="009E29DA" w:rsidRPr="002F56AD" w:rsidRDefault="009E29DA" w:rsidP="00EB6147">
            <w:pPr>
              <w:pStyle w:val="af6"/>
              <w:numPr>
                <w:ilvl w:val="0"/>
                <w:numId w:val="7"/>
              </w:numPr>
              <w:ind w:left="30" w:firstLine="0"/>
              <w:rPr>
                <w:lang w:eastAsia="en-US"/>
              </w:rPr>
            </w:pPr>
            <w:r w:rsidRPr="002F56AD">
              <w:rPr>
                <w:color w:val="000000" w:themeColor="text1"/>
                <w:lang w:eastAsia="en-US"/>
              </w:rPr>
              <w:lastRenderedPageBreak/>
              <w:t xml:space="preserve">Тема 3. </w:t>
            </w:r>
            <w:r w:rsidRPr="002F56AD">
              <w:rPr>
                <w:lang w:eastAsia="en-US"/>
              </w:rPr>
              <w:t>Классические методы визуализации результатов статистического анализа</w:t>
            </w:r>
          </w:p>
        </w:tc>
        <w:tc>
          <w:tcPr>
            <w:tcW w:w="2000" w:type="pct"/>
            <w:tcBorders>
              <w:top w:val="single" w:sz="4" w:space="0" w:color="auto"/>
              <w:left w:val="single" w:sz="4" w:space="0" w:color="auto"/>
              <w:bottom w:val="single" w:sz="4" w:space="0" w:color="auto"/>
              <w:right w:val="single" w:sz="4" w:space="0" w:color="auto"/>
            </w:tcBorders>
            <w:hideMark/>
          </w:tcPr>
          <w:p w14:paraId="64513DD8" w14:textId="77777777" w:rsidR="009E29DA" w:rsidRPr="002F56AD" w:rsidRDefault="009E29DA" w:rsidP="002F56AD">
            <w:pPr>
              <w:pStyle w:val="af6"/>
              <w:rPr>
                <w:b/>
                <w:color w:val="000000" w:themeColor="text1"/>
                <w:lang w:eastAsia="en-US"/>
              </w:rPr>
            </w:pPr>
            <w:r w:rsidRPr="002F56AD">
              <w:rPr>
                <w:lang w:eastAsia="en-US"/>
              </w:rPr>
              <w:t>Достоинства и недостатки графического и табличного метода представления результатов анализ.</w:t>
            </w:r>
          </w:p>
        </w:tc>
        <w:tc>
          <w:tcPr>
            <w:tcW w:w="1734" w:type="pct"/>
            <w:tcBorders>
              <w:top w:val="single" w:sz="4" w:space="0" w:color="auto"/>
              <w:left w:val="single" w:sz="4" w:space="0" w:color="auto"/>
              <w:bottom w:val="single" w:sz="4" w:space="0" w:color="auto"/>
              <w:right w:val="single" w:sz="4" w:space="0" w:color="auto"/>
            </w:tcBorders>
            <w:hideMark/>
          </w:tcPr>
          <w:p w14:paraId="1BBE7AB6" w14:textId="77777777" w:rsidR="009E29DA" w:rsidRPr="002F56AD" w:rsidRDefault="009E29DA" w:rsidP="002F56AD">
            <w:pPr>
              <w:rPr>
                <w:lang w:eastAsia="en-US"/>
              </w:rPr>
            </w:pPr>
            <w:r w:rsidRPr="002F56AD">
              <w:rPr>
                <w:lang w:eastAsia="en-US"/>
              </w:rPr>
              <w:t xml:space="preserve">Работа с методической и монографической литературой. </w:t>
            </w:r>
          </w:p>
          <w:p w14:paraId="75765987" w14:textId="77777777" w:rsidR="009E29DA" w:rsidRPr="002F56AD" w:rsidRDefault="009E29DA" w:rsidP="002F56AD">
            <w:pPr>
              <w:rPr>
                <w:lang w:eastAsia="en-US"/>
              </w:rPr>
            </w:pPr>
            <w:r w:rsidRPr="002F56AD">
              <w:rPr>
                <w:lang w:eastAsia="en-US"/>
              </w:rPr>
              <w:t xml:space="preserve">Поиск информации в информационно-коммуникационной сети Интернете по заданной теме. </w:t>
            </w:r>
          </w:p>
          <w:p w14:paraId="58557FD6" w14:textId="77777777" w:rsidR="009E29DA" w:rsidRPr="002F56AD" w:rsidRDefault="009E29DA" w:rsidP="002F56AD">
            <w:pPr>
              <w:rPr>
                <w:lang w:eastAsia="en-US"/>
              </w:rPr>
            </w:pPr>
            <w:r w:rsidRPr="002F56AD">
              <w:rPr>
                <w:lang w:eastAsia="en-US"/>
              </w:rPr>
              <w:t>Подготовка контрольной работы.</w:t>
            </w:r>
          </w:p>
          <w:p w14:paraId="63160EE1" w14:textId="77777777" w:rsidR="009E29DA" w:rsidRPr="002F56AD" w:rsidRDefault="009E29DA" w:rsidP="002F56AD">
            <w:pPr>
              <w:keepNext/>
              <w:rPr>
                <w:b/>
                <w:color w:val="000000" w:themeColor="text1"/>
                <w:lang w:eastAsia="en-US"/>
              </w:rPr>
            </w:pPr>
            <w:r w:rsidRPr="002F56AD">
              <w:rPr>
                <w:lang w:eastAsia="en-US"/>
              </w:rPr>
              <w:t>Разбор практических заданий по заданной теме на примере отчетности экономических субъектов</w:t>
            </w:r>
          </w:p>
        </w:tc>
      </w:tr>
      <w:tr w:rsidR="009E29DA" w14:paraId="59783F53" w14:textId="77777777" w:rsidTr="009E29DA">
        <w:tc>
          <w:tcPr>
            <w:tcW w:w="1266" w:type="pct"/>
            <w:tcBorders>
              <w:top w:val="single" w:sz="4" w:space="0" w:color="auto"/>
              <w:left w:val="single" w:sz="4" w:space="0" w:color="auto"/>
              <w:bottom w:val="single" w:sz="4" w:space="0" w:color="auto"/>
              <w:right w:val="single" w:sz="4" w:space="0" w:color="auto"/>
            </w:tcBorders>
            <w:hideMark/>
          </w:tcPr>
          <w:p w14:paraId="6E2EA86C" w14:textId="77777777" w:rsidR="009E29DA" w:rsidRPr="002F56AD" w:rsidRDefault="009E29DA" w:rsidP="00EB6147">
            <w:pPr>
              <w:pStyle w:val="af6"/>
              <w:numPr>
                <w:ilvl w:val="0"/>
                <w:numId w:val="7"/>
              </w:numPr>
              <w:ind w:left="30" w:firstLine="0"/>
              <w:rPr>
                <w:lang w:eastAsia="en-US"/>
              </w:rPr>
            </w:pPr>
            <w:r w:rsidRPr="002F56AD">
              <w:rPr>
                <w:color w:val="000000" w:themeColor="text1"/>
                <w:lang w:eastAsia="en-US"/>
              </w:rPr>
              <w:t xml:space="preserve">Тема 4. </w:t>
            </w:r>
            <w:r w:rsidRPr="002F56AD">
              <w:rPr>
                <w:lang w:eastAsia="en-US"/>
              </w:rPr>
              <w:t>Подходы к визуализации результатов многомерного статистического анализа и Big Data</w:t>
            </w:r>
          </w:p>
        </w:tc>
        <w:tc>
          <w:tcPr>
            <w:tcW w:w="2000" w:type="pct"/>
            <w:tcBorders>
              <w:top w:val="single" w:sz="4" w:space="0" w:color="auto"/>
              <w:left w:val="single" w:sz="4" w:space="0" w:color="auto"/>
              <w:bottom w:val="single" w:sz="4" w:space="0" w:color="auto"/>
              <w:right w:val="single" w:sz="4" w:space="0" w:color="auto"/>
            </w:tcBorders>
            <w:hideMark/>
          </w:tcPr>
          <w:p w14:paraId="0F002D53" w14:textId="77777777" w:rsidR="009E29DA" w:rsidRPr="002F56AD" w:rsidRDefault="009E29DA" w:rsidP="002F56AD">
            <w:pPr>
              <w:pStyle w:val="af6"/>
              <w:rPr>
                <w:color w:val="000000" w:themeColor="text1"/>
                <w:lang w:eastAsia="en-US"/>
              </w:rPr>
            </w:pPr>
            <w:r w:rsidRPr="002F56AD">
              <w:rPr>
                <w:color w:val="000000" w:themeColor="text1"/>
                <w:lang w:eastAsia="en-US"/>
              </w:rPr>
              <w:t>Иностранные инструменты создания инфографики и дашбордов</w:t>
            </w:r>
          </w:p>
        </w:tc>
        <w:tc>
          <w:tcPr>
            <w:tcW w:w="1734" w:type="pct"/>
            <w:tcBorders>
              <w:top w:val="single" w:sz="4" w:space="0" w:color="auto"/>
              <w:left w:val="single" w:sz="4" w:space="0" w:color="auto"/>
              <w:bottom w:val="single" w:sz="4" w:space="0" w:color="auto"/>
              <w:right w:val="single" w:sz="4" w:space="0" w:color="auto"/>
            </w:tcBorders>
            <w:hideMark/>
          </w:tcPr>
          <w:p w14:paraId="14D786D2" w14:textId="77777777" w:rsidR="009E29DA" w:rsidRPr="002F56AD" w:rsidRDefault="009E29DA" w:rsidP="002F56AD">
            <w:pPr>
              <w:rPr>
                <w:lang w:eastAsia="en-US"/>
              </w:rPr>
            </w:pPr>
            <w:r w:rsidRPr="002F56AD">
              <w:rPr>
                <w:lang w:eastAsia="en-US"/>
              </w:rPr>
              <w:t xml:space="preserve">Работа с методической и монографической литературой. </w:t>
            </w:r>
          </w:p>
          <w:p w14:paraId="2B5BEC93" w14:textId="77777777" w:rsidR="009E29DA" w:rsidRPr="002F56AD" w:rsidRDefault="009E29DA" w:rsidP="002F56AD">
            <w:pPr>
              <w:rPr>
                <w:lang w:eastAsia="en-US"/>
              </w:rPr>
            </w:pPr>
            <w:r w:rsidRPr="002F56AD">
              <w:rPr>
                <w:lang w:eastAsia="en-US"/>
              </w:rPr>
              <w:t xml:space="preserve">Поиск информации в информационно-коммуникационной сети Интернете по заданной теме. </w:t>
            </w:r>
          </w:p>
          <w:p w14:paraId="008F856B" w14:textId="77777777" w:rsidR="009E29DA" w:rsidRPr="002F56AD" w:rsidRDefault="009E29DA" w:rsidP="002F56AD">
            <w:pPr>
              <w:rPr>
                <w:lang w:eastAsia="en-US"/>
              </w:rPr>
            </w:pPr>
            <w:r w:rsidRPr="002F56AD">
              <w:rPr>
                <w:lang w:eastAsia="en-US"/>
              </w:rPr>
              <w:t>Подготовка контрольной работы.</w:t>
            </w:r>
          </w:p>
          <w:p w14:paraId="1CFE0E53" w14:textId="77777777" w:rsidR="009E29DA" w:rsidRPr="002F56AD" w:rsidRDefault="009E29DA" w:rsidP="002F56AD">
            <w:pPr>
              <w:keepNext/>
              <w:jc w:val="both"/>
              <w:rPr>
                <w:b/>
                <w:color w:val="000000" w:themeColor="text1"/>
                <w:lang w:eastAsia="en-US"/>
              </w:rPr>
            </w:pPr>
            <w:r w:rsidRPr="002F56AD">
              <w:rPr>
                <w:lang w:eastAsia="en-US"/>
              </w:rPr>
              <w:t>Разбор практических заданий по заданной теме на примере отчетности экономических субъектов</w:t>
            </w:r>
          </w:p>
        </w:tc>
      </w:tr>
    </w:tbl>
    <w:p w14:paraId="752228D4" w14:textId="77777777" w:rsidR="009E29DA" w:rsidRDefault="009E29DA" w:rsidP="009E29DA">
      <w:pPr>
        <w:keepNext/>
        <w:ind w:firstLine="709"/>
        <w:jc w:val="both"/>
        <w:rPr>
          <w:b/>
          <w:color w:val="000000" w:themeColor="text1"/>
          <w:sz w:val="28"/>
          <w:szCs w:val="28"/>
        </w:rPr>
      </w:pPr>
    </w:p>
    <w:p w14:paraId="3A855516" w14:textId="77777777" w:rsidR="009E29DA" w:rsidRDefault="009E29DA" w:rsidP="009E29DA">
      <w:pPr>
        <w:keepNext/>
        <w:ind w:firstLine="709"/>
        <w:jc w:val="both"/>
        <w:rPr>
          <w:b/>
          <w:color w:val="000000" w:themeColor="text1"/>
          <w:sz w:val="28"/>
          <w:szCs w:val="28"/>
        </w:rPr>
      </w:pPr>
      <w:r>
        <w:rPr>
          <w:b/>
          <w:color w:val="000000" w:themeColor="text1"/>
          <w:sz w:val="28"/>
          <w:szCs w:val="28"/>
        </w:rPr>
        <w:t xml:space="preserve">6.2. Перечень вопросов, заданий, тем для подготовки к текущему контролю </w:t>
      </w:r>
    </w:p>
    <w:p w14:paraId="281E0170" w14:textId="77777777" w:rsidR="009E29DA" w:rsidRDefault="009E29DA" w:rsidP="009E29DA">
      <w:pPr>
        <w:pStyle w:val="11"/>
      </w:pPr>
      <w:r>
        <w:t xml:space="preserve">Основными формами текущего контроля знаний по дисциплине «Статистический инструментарий сбора, обработки и представления данных» являются: работа на практических и интерактивных занятиях; подготовка к сдаче </w:t>
      </w:r>
      <w:r>
        <w:rPr>
          <w:color w:val="000000" w:themeColor="text1"/>
        </w:rPr>
        <w:t xml:space="preserve">контрольной </w:t>
      </w:r>
      <w:r>
        <w:t xml:space="preserve">работы.  </w:t>
      </w:r>
    </w:p>
    <w:p w14:paraId="2229F45D" w14:textId="77777777" w:rsidR="009E29DA" w:rsidRDefault="009E29DA" w:rsidP="002F56AD">
      <w:pPr>
        <w:pStyle w:val="11"/>
      </w:pPr>
      <w:r>
        <w:t xml:space="preserve">Примерные задания для </w:t>
      </w:r>
      <w:r>
        <w:rPr>
          <w:color w:val="000000" w:themeColor="text1"/>
        </w:rPr>
        <w:t xml:space="preserve">контрольной </w:t>
      </w:r>
      <w:r>
        <w:t>работы:</w:t>
      </w:r>
    </w:p>
    <w:p w14:paraId="3E9062FC" w14:textId="77777777" w:rsidR="009E29DA" w:rsidRDefault="009E29DA" w:rsidP="009E29DA">
      <w:pPr>
        <w:tabs>
          <w:tab w:val="center" w:pos="4677"/>
          <w:tab w:val="right" w:pos="9355"/>
        </w:tabs>
        <w:ind w:right="357"/>
        <w:jc w:val="center"/>
        <w:rPr>
          <w:b/>
          <w:sz w:val="24"/>
          <w:szCs w:val="24"/>
        </w:rPr>
      </w:pPr>
    </w:p>
    <w:p w14:paraId="44323729" w14:textId="77777777" w:rsidR="009E29DA" w:rsidRDefault="009E29DA" w:rsidP="009E29DA">
      <w:pPr>
        <w:tabs>
          <w:tab w:val="center" w:pos="4677"/>
          <w:tab w:val="right" w:pos="9355"/>
        </w:tabs>
        <w:ind w:right="357"/>
        <w:jc w:val="center"/>
        <w:rPr>
          <w:b/>
          <w:sz w:val="28"/>
          <w:szCs w:val="24"/>
        </w:rPr>
      </w:pPr>
      <w:r>
        <w:rPr>
          <w:b/>
          <w:sz w:val="28"/>
          <w:szCs w:val="24"/>
        </w:rPr>
        <w:t>Дисциплина «Статистический инструментарий сбора, обработки и представления данных»</w:t>
      </w:r>
    </w:p>
    <w:p w14:paraId="2D502135" w14:textId="77777777" w:rsidR="002F56AD" w:rsidRDefault="002F56AD" w:rsidP="009E29DA">
      <w:pPr>
        <w:tabs>
          <w:tab w:val="center" w:pos="4677"/>
          <w:tab w:val="right" w:pos="9355"/>
        </w:tabs>
        <w:ind w:right="357"/>
        <w:jc w:val="center"/>
        <w:rPr>
          <w:b/>
          <w:sz w:val="28"/>
          <w:szCs w:val="24"/>
        </w:rPr>
      </w:pPr>
    </w:p>
    <w:p w14:paraId="557B0306" w14:textId="186672D5" w:rsidR="009E29DA" w:rsidRDefault="009E29DA" w:rsidP="009E29DA">
      <w:pPr>
        <w:tabs>
          <w:tab w:val="center" w:pos="4677"/>
          <w:tab w:val="right" w:pos="9355"/>
        </w:tabs>
        <w:ind w:right="357"/>
        <w:jc w:val="center"/>
        <w:rPr>
          <w:b/>
          <w:sz w:val="28"/>
          <w:szCs w:val="24"/>
        </w:rPr>
      </w:pPr>
      <w:r>
        <w:rPr>
          <w:b/>
          <w:sz w:val="28"/>
          <w:szCs w:val="24"/>
        </w:rPr>
        <w:t>Контрольная работа</w:t>
      </w:r>
    </w:p>
    <w:p w14:paraId="6B2FE2EE" w14:textId="77777777" w:rsidR="009E29DA" w:rsidRDefault="009E29DA" w:rsidP="009E29DA">
      <w:pPr>
        <w:tabs>
          <w:tab w:val="center" w:pos="4677"/>
          <w:tab w:val="right" w:pos="9355"/>
        </w:tabs>
        <w:ind w:right="357"/>
        <w:rPr>
          <w:b/>
          <w:sz w:val="28"/>
          <w:szCs w:val="24"/>
        </w:rPr>
      </w:pPr>
      <w:r>
        <w:rPr>
          <w:b/>
          <w:sz w:val="28"/>
          <w:szCs w:val="24"/>
        </w:rPr>
        <w:t>Ф.И.О.________________________</w:t>
      </w:r>
    </w:p>
    <w:p w14:paraId="2721B7ED" w14:textId="77777777" w:rsidR="009E29DA" w:rsidRDefault="009E29DA" w:rsidP="009E29DA">
      <w:pPr>
        <w:tabs>
          <w:tab w:val="center" w:pos="4677"/>
          <w:tab w:val="right" w:pos="9355"/>
        </w:tabs>
        <w:ind w:right="357"/>
        <w:rPr>
          <w:b/>
          <w:sz w:val="28"/>
          <w:szCs w:val="24"/>
        </w:rPr>
      </w:pPr>
      <w:r>
        <w:rPr>
          <w:b/>
          <w:sz w:val="28"/>
          <w:szCs w:val="24"/>
        </w:rPr>
        <w:t>Группа _______________________</w:t>
      </w:r>
    </w:p>
    <w:p w14:paraId="5399D57D" w14:textId="77777777" w:rsidR="009E29DA" w:rsidRDefault="009E29DA" w:rsidP="009E29DA">
      <w:pPr>
        <w:rPr>
          <w:b/>
          <w:bCs/>
          <w:sz w:val="28"/>
          <w:szCs w:val="24"/>
        </w:rPr>
      </w:pPr>
      <w:r>
        <w:rPr>
          <w:b/>
          <w:sz w:val="28"/>
          <w:szCs w:val="24"/>
        </w:rPr>
        <w:t>Дата _________________________</w:t>
      </w:r>
    </w:p>
    <w:p w14:paraId="4FA006CF" w14:textId="77777777" w:rsidR="009E29DA" w:rsidRDefault="009E29DA" w:rsidP="009E29DA">
      <w:pPr>
        <w:pStyle w:val="11"/>
        <w:ind w:firstLine="0"/>
      </w:pPr>
      <w:r>
        <w:t>1. Выбрать свой вариант контрольной работы</w:t>
      </w:r>
    </w:p>
    <w:p w14:paraId="49320A57" w14:textId="77777777" w:rsidR="009E29DA" w:rsidRDefault="009E29DA" w:rsidP="009E29DA">
      <w:pPr>
        <w:pStyle w:val="11"/>
      </w:pPr>
      <w:r>
        <w:t>Вариант 1 - А, Е, К, С, X, Щ</w:t>
      </w:r>
    </w:p>
    <w:p w14:paraId="1FC38EF6" w14:textId="77777777" w:rsidR="009E29DA" w:rsidRDefault="009E29DA" w:rsidP="009E29DA">
      <w:pPr>
        <w:pStyle w:val="11"/>
      </w:pPr>
      <w:r>
        <w:t>Вариант 2 - О, В, З, М, Т, Ч</w:t>
      </w:r>
    </w:p>
    <w:p w14:paraId="2C5047AA" w14:textId="77777777" w:rsidR="009E29DA" w:rsidRDefault="009E29DA" w:rsidP="009E29DA">
      <w:pPr>
        <w:pStyle w:val="11"/>
      </w:pPr>
      <w:r>
        <w:t>Вариант 3 - Б, Е, И, У, Ц, Э</w:t>
      </w:r>
    </w:p>
    <w:p w14:paraId="1EDA0580" w14:textId="77777777" w:rsidR="009E29DA" w:rsidRDefault="009E29DA" w:rsidP="009E29DA">
      <w:pPr>
        <w:pStyle w:val="11"/>
      </w:pPr>
      <w:r>
        <w:t>Вариант 4 - Г, Ж, Л, Ф, Ш, Я</w:t>
      </w:r>
    </w:p>
    <w:p w14:paraId="2D11B094" w14:textId="77777777" w:rsidR="009E29DA" w:rsidRDefault="009E29DA" w:rsidP="009E29DA">
      <w:pPr>
        <w:pStyle w:val="11"/>
      </w:pPr>
      <w:r>
        <w:t>Вариант 5 - Ю, Н, Р, Д, П, Ы</w:t>
      </w:r>
    </w:p>
    <w:p w14:paraId="1AAFF6A2" w14:textId="77777777" w:rsidR="009E29DA" w:rsidRDefault="009E29DA" w:rsidP="009E29DA">
      <w:pPr>
        <w:pStyle w:val="11"/>
        <w:ind w:firstLine="0"/>
      </w:pPr>
      <w:r>
        <w:t>2. На основе данных находящихся на официальных ресурсах, необходимо:</w:t>
      </w:r>
    </w:p>
    <w:p w14:paraId="6B9568A9" w14:textId="77777777" w:rsidR="009E29DA" w:rsidRDefault="009E29DA" w:rsidP="00215CC4">
      <w:pPr>
        <w:pStyle w:val="11"/>
        <w:numPr>
          <w:ilvl w:val="0"/>
          <w:numId w:val="8"/>
        </w:numPr>
      </w:pPr>
      <w:r>
        <w:t>Изучить имеющиеся открытые ресурсы по направлению исследования.</w:t>
      </w:r>
    </w:p>
    <w:p w14:paraId="5DDD03FE" w14:textId="77777777" w:rsidR="009E29DA" w:rsidRDefault="009E29DA" w:rsidP="00215CC4">
      <w:pPr>
        <w:pStyle w:val="11"/>
        <w:numPr>
          <w:ilvl w:val="0"/>
          <w:numId w:val="8"/>
        </w:numPr>
      </w:pPr>
      <w:r>
        <w:t>Разработать систему статистических показателей.</w:t>
      </w:r>
    </w:p>
    <w:p w14:paraId="02EF16FF" w14:textId="77777777" w:rsidR="009E29DA" w:rsidRDefault="009E29DA" w:rsidP="00215CC4">
      <w:pPr>
        <w:pStyle w:val="11"/>
        <w:numPr>
          <w:ilvl w:val="0"/>
          <w:numId w:val="8"/>
        </w:numPr>
      </w:pPr>
      <w:r>
        <w:t>Сформировать матрицу данных включающую несколько признаков (до 10 показателей), более 100 объектов (субъектов, единиц), и три временных среза.</w:t>
      </w:r>
    </w:p>
    <w:p w14:paraId="2951E172" w14:textId="77777777" w:rsidR="009E29DA" w:rsidRDefault="009E29DA" w:rsidP="00215CC4">
      <w:pPr>
        <w:pStyle w:val="11"/>
        <w:numPr>
          <w:ilvl w:val="0"/>
          <w:numId w:val="8"/>
        </w:numPr>
      </w:pPr>
      <w:r>
        <w:t>Разработать систему статистических методов, направленных на комплексное изучение темы (динамика, структура, типичность, взаимосвязи).</w:t>
      </w:r>
    </w:p>
    <w:p w14:paraId="45429DB8" w14:textId="77777777" w:rsidR="009E29DA" w:rsidRDefault="009E29DA" w:rsidP="00215CC4">
      <w:pPr>
        <w:pStyle w:val="11"/>
        <w:numPr>
          <w:ilvl w:val="0"/>
          <w:numId w:val="8"/>
        </w:numPr>
      </w:pPr>
      <w:r>
        <w:t>Провести группировку (рассчитать обобщающие статистические показатели) анализ динамики, структуры, взаимосвязей.</w:t>
      </w:r>
    </w:p>
    <w:p w14:paraId="27A97B61" w14:textId="77777777" w:rsidR="009E29DA" w:rsidRDefault="009E29DA" w:rsidP="00215CC4">
      <w:pPr>
        <w:pStyle w:val="11"/>
        <w:numPr>
          <w:ilvl w:val="0"/>
          <w:numId w:val="8"/>
        </w:numPr>
      </w:pPr>
      <w:r>
        <w:t xml:space="preserve">Визуализировать результаты статистического анализа, посредством </w:t>
      </w:r>
      <w:r>
        <w:lastRenderedPageBreak/>
        <w:t>построения таблиц, графиков, картограмм.</w:t>
      </w:r>
    </w:p>
    <w:p w14:paraId="2BEF026B" w14:textId="77777777" w:rsidR="009E29DA" w:rsidRDefault="009E29DA" w:rsidP="00215CC4">
      <w:pPr>
        <w:pStyle w:val="11"/>
        <w:numPr>
          <w:ilvl w:val="0"/>
          <w:numId w:val="8"/>
        </w:numPr>
      </w:pPr>
      <w:r>
        <w:t xml:space="preserve"> Разработать дашборд в системе Yandex DataLens на основе исходной информации и результатов анализа</w:t>
      </w:r>
    </w:p>
    <w:p w14:paraId="0B3C95F8" w14:textId="77777777" w:rsidR="009E29DA" w:rsidRDefault="009E29DA" w:rsidP="00215CC4">
      <w:pPr>
        <w:pStyle w:val="11"/>
        <w:numPr>
          <w:ilvl w:val="0"/>
          <w:numId w:val="8"/>
        </w:numPr>
      </w:pPr>
      <w:r>
        <w:t>Сделать выводы о состоянии и развитии изучаемого процесса (явления, объекта, системы).</w:t>
      </w:r>
    </w:p>
    <w:p w14:paraId="324E9B12" w14:textId="055A58D7" w:rsidR="002F56AD" w:rsidRDefault="002F56AD" w:rsidP="009E29DA">
      <w:pPr>
        <w:pStyle w:val="11"/>
        <w:ind w:firstLine="0"/>
        <w:jc w:val="center"/>
      </w:pPr>
    </w:p>
    <w:p w14:paraId="71F848E7" w14:textId="77777777" w:rsidR="009E29DA" w:rsidRDefault="009E29DA" w:rsidP="009E29DA">
      <w:pPr>
        <w:pStyle w:val="11"/>
        <w:ind w:firstLine="0"/>
        <w:jc w:val="center"/>
      </w:pPr>
      <w:r>
        <w:t>Темы для формирования наборов данных:</w:t>
      </w:r>
    </w:p>
    <w:tbl>
      <w:tblPr>
        <w:tblStyle w:val="a8"/>
        <w:tblW w:w="0" w:type="auto"/>
        <w:jc w:val="center"/>
        <w:tblLook w:val="04A0" w:firstRow="1" w:lastRow="0" w:firstColumn="1" w:lastColumn="0" w:noHBand="0" w:noVBand="1"/>
      </w:tblPr>
      <w:tblGrid>
        <w:gridCol w:w="1214"/>
        <w:gridCol w:w="8363"/>
      </w:tblGrid>
      <w:tr w:rsidR="009E29DA" w14:paraId="315787FD" w14:textId="77777777" w:rsidTr="009E29DA">
        <w:trPr>
          <w:jc w:val="center"/>
        </w:trPr>
        <w:tc>
          <w:tcPr>
            <w:tcW w:w="1129" w:type="dxa"/>
            <w:tcBorders>
              <w:top w:val="single" w:sz="4" w:space="0" w:color="auto"/>
              <w:left w:val="single" w:sz="4" w:space="0" w:color="auto"/>
              <w:bottom w:val="single" w:sz="4" w:space="0" w:color="auto"/>
              <w:right w:val="single" w:sz="4" w:space="0" w:color="auto"/>
            </w:tcBorders>
            <w:hideMark/>
          </w:tcPr>
          <w:p w14:paraId="5D11C213" w14:textId="77777777" w:rsidR="009E29DA" w:rsidRDefault="009E29DA">
            <w:pPr>
              <w:pStyle w:val="11"/>
              <w:ind w:firstLine="0"/>
              <w:jc w:val="center"/>
              <w:rPr>
                <w:lang w:eastAsia="en-US"/>
              </w:rPr>
            </w:pPr>
            <w:r>
              <w:rPr>
                <w:lang w:eastAsia="en-US"/>
              </w:rPr>
              <w:t>Вариант</w:t>
            </w:r>
          </w:p>
        </w:tc>
        <w:tc>
          <w:tcPr>
            <w:tcW w:w="8363" w:type="dxa"/>
            <w:tcBorders>
              <w:top w:val="single" w:sz="4" w:space="0" w:color="auto"/>
              <w:left w:val="single" w:sz="4" w:space="0" w:color="auto"/>
              <w:bottom w:val="single" w:sz="4" w:space="0" w:color="auto"/>
              <w:right w:val="single" w:sz="4" w:space="0" w:color="auto"/>
            </w:tcBorders>
            <w:hideMark/>
          </w:tcPr>
          <w:p w14:paraId="0D4F2BFF" w14:textId="77777777" w:rsidR="009E29DA" w:rsidRDefault="009E29DA">
            <w:pPr>
              <w:pStyle w:val="11"/>
              <w:ind w:firstLine="0"/>
              <w:jc w:val="center"/>
              <w:rPr>
                <w:lang w:eastAsia="en-US"/>
              </w:rPr>
            </w:pPr>
            <w:r>
              <w:rPr>
                <w:lang w:eastAsia="en-US"/>
              </w:rPr>
              <w:t>Направление исследования</w:t>
            </w:r>
          </w:p>
        </w:tc>
      </w:tr>
      <w:tr w:rsidR="009E29DA" w14:paraId="5D6FDE20" w14:textId="77777777" w:rsidTr="009E29DA">
        <w:trPr>
          <w:jc w:val="center"/>
        </w:trPr>
        <w:tc>
          <w:tcPr>
            <w:tcW w:w="1129" w:type="dxa"/>
            <w:tcBorders>
              <w:top w:val="single" w:sz="4" w:space="0" w:color="auto"/>
              <w:left w:val="single" w:sz="4" w:space="0" w:color="auto"/>
              <w:bottom w:val="single" w:sz="4" w:space="0" w:color="auto"/>
              <w:right w:val="single" w:sz="4" w:space="0" w:color="auto"/>
            </w:tcBorders>
          </w:tcPr>
          <w:p w14:paraId="0608D127" w14:textId="77777777" w:rsidR="009E29DA" w:rsidRDefault="009E29DA" w:rsidP="00215CC4">
            <w:pPr>
              <w:pStyle w:val="11"/>
              <w:numPr>
                <w:ilvl w:val="0"/>
                <w:numId w:val="9"/>
              </w:numPr>
              <w:rPr>
                <w:lang w:eastAsia="en-US"/>
              </w:rPr>
            </w:pPr>
          </w:p>
        </w:tc>
        <w:tc>
          <w:tcPr>
            <w:tcW w:w="8363" w:type="dxa"/>
            <w:tcBorders>
              <w:top w:val="single" w:sz="4" w:space="0" w:color="auto"/>
              <w:left w:val="single" w:sz="4" w:space="0" w:color="auto"/>
              <w:bottom w:val="single" w:sz="4" w:space="0" w:color="auto"/>
              <w:right w:val="single" w:sz="4" w:space="0" w:color="auto"/>
            </w:tcBorders>
            <w:hideMark/>
          </w:tcPr>
          <w:p w14:paraId="1B4C6949" w14:textId="77777777" w:rsidR="009E29DA" w:rsidRDefault="009E29DA" w:rsidP="002F56AD">
            <w:pPr>
              <w:pStyle w:val="11"/>
              <w:ind w:firstLine="0"/>
              <w:jc w:val="left"/>
              <w:rPr>
                <w:lang w:eastAsia="en-US"/>
              </w:rPr>
            </w:pPr>
            <w:r>
              <w:rPr>
                <w:lang w:eastAsia="en-US"/>
              </w:rPr>
              <w:t>Социально-экономическое развитие субъектов Российской Федерации</w:t>
            </w:r>
          </w:p>
        </w:tc>
      </w:tr>
      <w:tr w:rsidR="009E29DA" w14:paraId="3EA0B9C3" w14:textId="77777777" w:rsidTr="009E29DA">
        <w:trPr>
          <w:jc w:val="center"/>
        </w:trPr>
        <w:tc>
          <w:tcPr>
            <w:tcW w:w="1129" w:type="dxa"/>
            <w:tcBorders>
              <w:top w:val="single" w:sz="4" w:space="0" w:color="auto"/>
              <w:left w:val="single" w:sz="4" w:space="0" w:color="auto"/>
              <w:bottom w:val="single" w:sz="4" w:space="0" w:color="auto"/>
              <w:right w:val="single" w:sz="4" w:space="0" w:color="auto"/>
            </w:tcBorders>
          </w:tcPr>
          <w:p w14:paraId="27A94BD7" w14:textId="77777777" w:rsidR="009E29DA" w:rsidRDefault="009E29DA" w:rsidP="00215CC4">
            <w:pPr>
              <w:pStyle w:val="11"/>
              <w:numPr>
                <w:ilvl w:val="0"/>
                <w:numId w:val="9"/>
              </w:numPr>
              <w:rPr>
                <w:lang w:eastAsia="en-US"/>
              </w:rPr>
            </w:pPr>
          </w:p>
        </w:tc>
        <w:tc>
          <w:tcPr>
            <w:tcW w:w="8363" w:type="dxa"/>
            <w:tcBorders>
              <w:top w:val="single" w:sz="4" w:space="0" w:color="auto"/>
              <w:left w:val="single" w:sz="4" w:space="0" w:color="auto"/>
              <w:bottom w:val="single" w:sz="4" w:space="0" w:color="auto"/>
              <w:right w:val="single" w:sz="4" w:space="0" w:color="auto"/>
            </w:tcBorders>
            <w:hideMark/>
          </w:tcPr>
          <w:p w14:paraId="24CF4542" w14:textId="77777777" w:rsidR="009E29DA" w:rsidRDefault="009E29DA" w:rsidP="002F56AD">
            <w:pPr>
              <w:pStyle w:val="11"/>
              <w:ind w:firstLine="0"/>
              <w:jc w:val="left"/>
              <w:rPr>
                <w:lang w:eastAsia="en-US"/>
              </w:rPr>
            </w:pPr>
            <w:r>
              <w:rPr>
                <w:lang w:eastAsia="en-US"/>
              </w:rPr>
              <w:t>Состояние и развитие банковской системы России</w:t>
            </w:r>
          </w:p>
        </w:tc>
      </w:tr>
      <w:tr w:rsidR="009E29DA" w14:paraId="546384B4" w14:textId="77777777" w:rsidTr="009E29DA">
        <w:trPr>
          <w:jc w:val="center"/>
        </w:trPr>
        <w:tc>
          <w:tcPr>
            <w:tcW w:w="1129" w:type="dxa"/>
            <w:tcBorders>
              <w:top w:val="single" w:sz="4" w:space="0" w:color="auto"/>
              <w:left w:val="single" w:sz="4" w:space="0" w:color="auto"/>
              <w:bottom w:val="single" w:sz="4" w:space="0" w:color="auto"/>
              <w:right w:val="single" w:sz="4" w:space="0" w:color="auto"/>
            </w:tcBorders>
          </w:tcPr>
          <w:p w14:paraId="37033DF0" w14:textId="77777777" w:rsidR="009E29DA" w:rsidRDefault="009E29DA" w:rsidP="00215CC4">
            <w:pPr>
              <w:pStyle w:val="11"/>
              <w:numPr>
                <w:ilvl w:val="0"/>
                <w:numId w:val="9"/>
              </w:numPr>
              <w:rPr>
                <w:lang w:eastAsia="en-US"/>
              </w:rPr>
            </w:pPr>
          </w:p>
        </w:tc>
        <w:tc>
          <w:tcPr>
            <w:tcW w:w="8363" w:type="dxa"/>
            <w:tcBorders>
              <w:top w:val="single" w:sz="4" w:space="0" w:color="auto"/>
              <w:left w:val="single" w:sz="4" w:space="0" w:color="auto"/>
              <w:bottom w:val="single" w:sz="4" w:space="0" w:color="auto"/>
              <w:right w:val="single" w:sz="4" w:space="0" w:color="auto"/>
            </w:tcBorders>
            <w:hideMark/>
          </w:tcPr>
          <w:p w14:paraId="126C00B3" w14:textId="77777777" w:rsidR="009E29DA" w:rsidRDefault="009E29DA" w:rsidP="002F56AD">
            <w:pPr>
              <w:pStyle w:val="11"/>
              <w:ind w:firstLine="0"/>
              <w:jc w:val="left"/>
              <w:rPr>
                <w:lang w:eastAsia="en-US"/>
              </w:rPr>
            </w:pPr>
            <w:r>
              <w:rPr>
                <w:lang w:eastAsia="en-US"/>
              </w:rPr>
              <w:t>Мониторинг социально-экономического состояния домохозяйств России</w:t>
            </w:r>
          </w:p>
        </w:tc>
      </w:tr>
      <w:tr w:rsidR="009E29DA" w14:paraId="565F1F41" w14:textId="77777777" w:rsidTr="009E29DA">
        <w:trPr>
          <w:jc w:val="center"/>
        </w:trPr>
        <w:tc>
          <w:tcPr>
            <w:tcW w:w="1129" w:type="dxa"/>
            <w:tcBorders>
              <w:top w:val="single" w:sz="4" w:space="0" w:color="auto"/>
              <w:left w:val="single" w:sz="4" w:space="0" w:color="auto"/>
              <w:bottom w:val="single" w:sz="4" w:space="0" w:color="auto"/>
              <w:right w:val="single" w:sz="4" w:space="0" w:color="auto"/>
            </w:tcBorders>
          </w:tcPr>
          <w:p w14:paraId="08E6D7A5" w14:textId="77777777" w:rsidR="009E29DA" w:rsidRDefault="009E29DA" w:rsidP="00215CC4">
            <w:pPr>
              <w:pStyle w:val="11"/>
              <w:numPr>
                <w:ilvl w:val="0"/>
                <w:numId w:val="9"/>
              </w:numPr>
              <w:rPr>
                <w:lang w:eastAsia="en-US"/>
              </w:rPr>
            </w:pPr>
          </w:p>
        </w:tc>
        <w:tc>
          <w:tcPr>
            <w:tcW w:w="8363" w:type="dxa"/>
            <w:tcBorders>
              <w:top w:val="single" w:sz="4" w:space="0" w:color="auto"/>
              <w:left w:val="single" w:sz="4" w:space="0" w:color="auto"/>
              <w:bottom w:val="single" w:sz="4" w:space="0" w:color="auto"/>
              <w:right w:val="single" w:sz="4" w:space="0" w:color="auto"/>
            </w:tcBorders>
            <w:hideMark/>
          </w:tcPr>
          <w:p w14:paraId="1AEB77C9" w14:textId="77777777" w:rsidR="009E29DA" w:rsidRDefault="009E29DA" w:rsidP="002F56AD">
            <w:pPr>
              <w:pStyle w:val="11"/>
              <w:ind w:firstLine="0"/>
              <w:jc w:val="left"/>
              <w:rPr>
                <w:lang w:eastAsia="en-US"/>
              </w:rPr>
            </w:pPr>
            <w:r>
              <w:rPr>
                <w:lang w:eastAsia="en-US"/>
              </w:rPr>
              <w:t>Статистическое исследование рынка подержанных автомобилей (по регионам)</w:t>
            </w:r>
          </w:p>
        </w:tc>
      </w:tr>
      <w:tr w:rsidR="009E29DA" w14:paraId="69E6F722" w14:textId="77777777" w:rsidTr="009E29DA">
        <w:trPr>
          <w:jc w:val="center"/>
        </w:trPr>
        <w:tc>
          <w:tcPr>
            <w:tcW w:w="1129" w:type="dxa"/>
            <w:tcBorders>
              <w:top w:val="single" w:sz="4" w:space="0" w:color="auto"/>
              <w:left w:val="single" w:sz="4" w:space="0" w:color="auto"/>
              <w:bottom w:val="single" w:sz="4" w:space="0" w:color="auto"/>
              <w:right w:val="single" w:sz="4" w:space="0" w:color="auto"/>
            </w:tcBorders>
          </w:tcPr>
          <w:p w14:paraId="1A3ED429" w14:textId="77777777" w:rsidR="009E29DA" w:rsidRDefault="009E29DA" w:rsidP="00215CC4">
            <w:pPr>
              <w:pStyle w:val="11"/>
              <w:numPr>
                <w:ilvl w:val="0"/>
                <w:numId w:val="9"/>
              </w:numPr>
              <w:rPr>
                <w:lang w:eastAsia="en-US"/>
              </w:rPr>
            </w:pPr>
          </w:p>
        </w:tc>
        <w:tc>
          <w:tcPr>
            <w:tcW w:w="8363" w:type="dxa"/>
            <w:tcBorders>
              <w:top w:val="single" w:sz="4" w:space="0" w:color="auto"/>
              <w:left w:val="single" w:sz="4" w:space="0" w:color="auto"/>
              <w:bottom w:val="single" w:sz="4" w:space="0" w:color="auto"/>
              <w:right w:val="single" w:sz="4" w:space="0" w:color="auto"/>
            </w:tcBorders>
            <w:hideMark/>
          </w:tcPr>
          <w:p w14:paraId="775DF0AC" w14:textId="77777777" w:rsidR="009E29DA" w:rsidRDefault="009E29DA" w:rsidP="002F56AD">
            <w:pPr>
              <w:pStyle w:val="11"/>
              <w:ind w:firstLine="0"/>
              <w:jc w:val="left"/>
              <w:rPr>
                <w:lang w:eastAsia="en-US"/>
              </w:rPr>
            </w:pPr>
            <w:r>
              <w:rPr>
                <w:lang w:eastAsia="en-US"/>
              </w:rPr>
              <w:t>Статистическое исследование рынка арендного жилья (по регионам)</w:t>
            </w:r>
          </w:p>
        </w:tc>
      </w:tr>
    </w:tbl>
    <w:p w14:paraId="5CA3CEE8" w14:textId="77777777" w:rsidR="009E29DA" w:rsidRDefault="009E29DA" w:rsidP="009E29DA">
      <w:pPr>
        <w:pStyle w:val="11"/>
        <w:ind w:firstLine="0"/>
      </w:pPr>
    </w:p>
    <w:p w14:paraId="13458847" w14:textId="77777777" w:rsidR="009E29DA" w:rsidRDefault="009E29DA" w:rsidP="009E29DA">
      <w:pPr>
        <w:pStyle w:val="11"/>
        <w:ind w:firstLine="567"/>
      </w:pPr>
      <w:r>
        <w:t>3. Сформировать аналитическую записку по результатам проведенного статистического изучения темы исследования.</w:t>
      </w:r>
    </w:p>
    <w:p w14:paraId="6D89D824" w14:textId="77777777" w:rsidR="009E29DA" w:rsidRDefault="009E29DA" w:rsidP="009E29DA">
      <w:pPr>
        <w:pStyle w:val="11"/>
        <w:ind w:firstLine="0"/>
      </w:pPr>
    </w:p>
    <w:p w14:paraId="5C35E0CD" w14:textId="77777777" w:rsidR="009E29DA" w:rsidRDefault="009E29DA" w:rsidP="009E29DA">
      <w:pPr>
        <w:pStyle w:val="11"/>
      </w:pPr>
      <w:r>
        <w:t xml:space="preserve">Цель выполнения </w:t>
      </w:r>
      <w:r>
        <w:rPr>
          <w:color w:val="000000" w:themeColor="text1"/>
        </w:rPr>
        <w:t xml:space="preserve">контрольной </w:t>
      </w:r>
      <w:r>
        <w:t>работы – закрепление обучающимися теоретических знаний и развития практических навыков проведения статистического исследования состояния, динамики, структуры и взаимосвязи между социально-экономическими явлениями и процессами, визуализации исходных данных и полученных результатов анализа.</w:t>
      </w:r>
    </w:p>
    <w:p w14:paraId="19FDFEE7" w14:textId="77777777" w:rsidR="009E29DA" w:rsidRDefault="009E29DA" w:rsidP="009E29DA">
      <w:pPr>
        <w:pStyle w:val="11"/>
      </w:pPr>
      <w:r>
        <w:t xml:space="preserve">В ходе выполнения контрольной работы ставятся следующие задачи: </w:t>
      </w:r>
    </w:p>
    <w:p w14:paraId="4028A302" w14:textId="77777777" w:rsidR="009E29DA" w:rsidRDefault="009E29DA" w:rsidP="009E29DA">
      <w:pPr>
        <w:pStyle w:val="11"/>
      </w:pPr>
      <w:r>
        <w:t xml:space="preserve">- получение системы знаний об этапах статистического исследования; </w:t>
      </w:r>
    </w:p>
    <w:p w14:paraId="72025B51" w14:textId="77777777" w:rsidR="009E29DA" w:rsidRDefault="009E29DA" w:rsidP="009E29DA">
      <w:pPr>
        <w:pStyle w:val="11"/>
      </w:pPr>
      <w:r>
        <w:t xml:space="preserve">- освоение особенностей проведения статистического исследования применительно к прошлому, настоящему и будущему состоянию социально-экономических явлений и процессов; </w:t>
      </w:r>
    </w:p>
    <w:p w14:paraId="5F76193A" w14:textId="77777777" w:rsidR="009E29DA" w:rsidRDefault="009E29DA" w:rsidP="009E29DA">
      <w:pPr>
        <w:pStyle w:val="11"/>
      </w:pPr>
      <w:r>
        <w:t xml:space="preserve">- усвоение специфики формирования статистической информации, необходимой для проведения анализа и получения достоверных выводов; </w:t>
      </w:r>
    </w:p>
    <w:p w14:paraId="50B2A800" w14:textId="77777777" w:rsidR="009E29DA" w:rsidRDefault="009E29DA" w:rsidP="009E29DA">
      <w:pPr>
        <w:pStyle w:val="11"/>
      </w:pPr>
      <w:r>
        <w:t xml:space="preserve">- освоение основных методов и методик, применяемых в процессе проведения статистического исследования состояния, динамики, структуры и взаимосвязи между социально-экономическими явлениями и процессами; </w:t>
      </w:r>
    </w:p>
    <w:p w14:paraId="70E3F159" w14:textId="77777777" w:rsidR="009E29DA" w:rsidRDefault="009E29DA" w:rsidP="009E29DA">
      <w:pPr>
        <w:pStyle w:val="11"/>
      </w:pPr>
      <w:r>
        <w:t xml:space="preserve">- овладение и развитие практических навыков применения статистических методов к фактическим социально-экономическим явлениям и процессам; </w:t>
      </w:r>
    </w:p>
    <w:p w14:paraId="73AECC01" w14:textId="77777777" w:rsidR="009E29DA" w:rsidRDefault="009E29DA" w:rsidP="009E29DA">
      <w:pPr>
        <w:pStyle w:val="11"/>
      </w:pPr>
      <w:r>
        <w:t>- выработка навыков, направленных на визуализацию исходной информации и презентации результатов статистических исследований;</w:t>
      </w:r>
    </w:p>
    <w:p w14:paraId="13D53921" w14:textId="77777777" w:rsidR="009E29DA" w:rsidRDefault="009E29DA" w:rsidP="009E29DA">
      <w:pPr>
        <w:pStyle w:val="11"/>
      </w:pPr>
      <w:r>
        <w:t xml:space="preserve">- формирование профессионального суждения в области принятия тактических и стратегических управленческих решений на основе проведенного статистического исследования. </w:t>
      </w:r>
    </w:p>
    <w:p w14:paraId="75FD56B7" w14:textId="77777777" w:rsidR="009E29DA" w:rsidRDefault="009E29DA" w:rsidP="009E29DA">
      <w:pPr>
        <w:pStyle w:val="11"/>
      </w:pPr>
      <w:r>
        <w:t xml:space="preserve">В результате подготовки контрольной работы по дисциплине «Статистический </w:t>
      </w:r>
      <w:r>
        <w:lastRenderedPageBreak/>
        <w:t xml:space="preserve">инструментарий сбора, обработки и представления данных» обучающийся должен закрепить теоретические знания и полученные практические навыки в части: </w:t>
      </w:r>
    </w:p>
    <w:p w14:paraId="12F49F5F" w14:textId="77777777" w:rsidR="009E29DA" w:rsidRDefault="009E29DA" w:rsidP="00215CC4">
      <w:pPr>
        <w:pStyle w:val="11"/>
        <w:numPr>
          <w:ilvl w:val="0"/>
          <w:numId w:val="10"/>
        </w:numPr>
        <w:tabs>
          <w:tab w:val="left" w:pos="993"/>
        </w:tabs>
        <w:ind w:left="0" w:firstLine="709"/>
        <w:rPr>
          <w:color w:val="000000" w:themeColor="text1"/>
          <w:szCs w:val="28"/>
        </w:rPr>
      </w:pPr>
      <w:r>
        <w:rPr>
          <w:color w:val="000000" w:themeColor="text1"/>
          <w:szCs w:val="28"/>
        </w:rPr>
        <w:t>Способности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4D92C0C6" w14:textId="77777777" w:rsidR="009E29DA" w:rsidRDefault="009E29DA" w:rsidP="00215CC4">
      <w:pPr>
        <w:pStyle w:val="11"/>
        <w:numPr>
          <w:ilvl w:val="0"/>
          <w:numId w:val="10"/>
        </w:numPr>
        <w:tabs>
          <w:tab w:val="left" w:pos="993"/>
        </w:tabs>
        <w:ind w:left="0" w:firstLine="709"/>
        <w:rPr>
          <w:color w:val="000000" w:themeColor="text1"/>
          <w:szCs w:val="28"/>
        </w:rPr>
      </w:pPr>
      <w:r>
        <w:rPr>
          <w:color w:val="000000" w:themeColor="text1"/>
          <w:szCs w:val="28"/>
        </w:rPr>
        <w:t>Способности предлагать решения профессиональных задач в меняющихся финансово-экономических условиях;</w:t>
      </w:r>
    </w:p>
    <w:p w14:paraId="11FA4DCA" w14:textId="77777777" w:rsidR="009E29DA" w:rsidRDefault="009E29DA" w:rsidP="00215CC4">
      <w:pPr>
        <w:pStyle w:val="11"/>
        <w:numPr>
          <w:ilvl w:val="0"/>
          <w:numId w:val="10"/>
        </w:numPr>
        <w:tabs>
          <w:tab w:val="left" w:pos="993"/>
        </w:tabs>
        <w:ind w:left="0" w:firstLine="709"/>
        <w:rPr>
          <w:color w:val="000000" w:themeColor="text1"/>
          <w:szCs w:val="28"/>
        </w:rPr>
      </w:pPr>
      <w:r>
        <w:rPr>
          <w:color w:val="000000" w:themeColor="text1"/>
          <w:szCs w:val="28"/>
        </w:rPr>
        <w:t>Способности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4A86FA66" w14:textId="77777777" w:rsidR="009E29DA" w:rsidRDefault="009E29DA" w:rsidP="00215CC4">
      <w:pPr>
        <w:pStyle w:val="11"/>
        <w:numPr>
          <w:ilvl w:val="0"/>
          <w:numId w:val="10"/>
        </w:numPr>
        <w:tabs>
          <w:tab w:val="left" w:pos="993"/>
        </w:tabs>
        <w:ind w:left="0" w:firstLine="709"/>
        <w:rPr>
          <w:szCs w:val="28"/>
        </w:rPr>
      </w:pPr>
      <w:r>
        <w:rPr>
          <w:szCs w:val="28"/>
        </w:rPr>
        <w:t>Способности к постановке целей и задач исследований, выбору оптимальных путей и методов их достижения;</w:t>
      </w:r>
    </w:p>
    <w:p w14:paraId="374107DA" w14:textId="77777777" w:rsidR="009E29DA" w:rsidRDefault="009E29DA" w:rsidP="00215CC4">
      <w:pPr>
        <w:pStyle w:val="11"/>
        <w:numPr>
          <w:ilvl w:val="0"/>
          <w:numId w:val="10"/>
        </w:numPr>
        <w:tabs>
          <w:tab w:val="left" w:pos="993"/>
        </w:tabs>
        <w:ind w:left="0" w:firstLine="709"/>
        <w:rPr>
          <w:szCs w:val="28"/>
        </w:rPr>
      </w:pPr>
      <w:r>
        <w:rPr>
          <w:szCs w:val="28"/>
        </w:rPr>
        <w:t>Способность представлять исходную информацию и результаты статистического анализа в наглядном и информативном виде.</w:t>
      </w:r>
    </w:p>
    <w:p w14:paraId="54D70625" w14:textId="77777777" w:rsidR="009E29DA" w:rsidRDefault="009E29DA" w:rsidP="009E29DA">
      <w:pPr>
        <w:pStyle w:val="11"/>
        <w:rPr>
          <w:b/>
        </w:rPr>
      </w:pPr>
    </w:p>
    <w:p w14:paraId="47A15F0F" w14:textId="77777777" w:rsidR="002F56AD" w:rsidRDefault="002F56AD" w:rsidP="002F56AD">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14C8A97B" w14:textId="77777777" w:rsidR="002F56AD" w:rsidRPr="00231417" w:rsidRDefault="002F56AD" w:rsidP="002F56AD">
      <w:pPr>
        <w:tabs>
          <w:tab w:val="left" w:pos="540"/>
        </w:tabs>
        <w:ind w:firstLine="709"/>
        <w:contextualSpacing/>
        <w:jc w:val="both"/>
        <w:rPr>
          <w:sz w:val="28"/>
          <w:szCs w:val="28"/>
        </w:rPr>
      </w:pPr>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Style w:val="a8"/>
        <w:tblW w:w="5000" w:type="pct"/>
        <w:jc w:val="center"/>
        <w:tblLayout w:type="fixed"/>
        <w:tblLook w:val="04A0" w:firstRow="1" w:lastRow="0" w:firstColumn="1" w:lastColumn="0" w:noHBand="0" w:noVBand="1"/>
      </w:tblPr>
      <w:tblGrid>
        <w:gridCol w:w="1677"/>
        <w:gridCol w:w="1537"/>
        <w:gridCol w:w="2094"/>
        <w:gridCol w:w="4887"/>
      </w:tblGrid>
      <w:tr w:rsidR="00632E6F" w:rsidRPr="005A72BB" w14:paraId="07568F43" w14:textId="2062F248" w:rsidTr="00AD2AA7">
        <w:trPr>
          <w:jc w:val="center"/>
        </w:trPr>
        <w:tc>
          <w:tcPr>
            <w:tcW w:w="822" w:type="pct"/>
            <w:vAlign w:val="center"/>
          </w:tcPr>
          <w:p w14:paraId="157341F5" w14:textId="2594172A" w:rsidR="00632E6F" w:rsidRPr="00EE58D3" w:rsidRDefault="00632E6F" w:rsidP="00632E6F">
            <w:pPr>
              <w:tabs>
                <w:tab w:val="left" w:pos="540"/>
              </w:tabs>
              <w:contextualSpacing/>
              <w:jc w:val="center"/>
              <w:rPr>
                <w:b/>
                <w:color w:val="000000" w:themeColor="text1"/>
                <w:szCs w:val="24"/>
              </w:rPr>
            </w:pPr>
            <w:r w:rsidRPr="007F69CC">
              <w:rPr>
                <w:b/>
              </w:rPr>
              <w:t>Наименование компетенции</w:t>
            </w:r>
          </w:p>
        </w:tc>
        <w:tc>
          <w:tcPr>
            <w:tcW w:w="754" w:type="pct"/>
            <w:vAlign w:val="center"/>
          </w:tcPr>
          <w:p w14:paraId="01B5FF64" w14:textId="466B2046" w:rsidR="00632E6F" w:rsidRPr="00EE58D3" w:rsidRDefault="00632E6F" w:rsidP="00632E6F">
            <w:pPr>
              <w:tabs>
                <w:tab w:val="left" w:pos="540"/>
              </w:tabs>
              <w:contextualSpacing/>
              <w:jc w:val="center"/>
              <w:rPr>
                <w:b/>
                <w:color w:val="000000" w:themeColor="text1"/>
                <w:szCs w:val="24"/>
              </w:rPr>
            </w:pPr>
            <w:r w:rsidRPr="007F69CC">
              <w:rPr>
                <w:b/>
              </w:rPr>
              <w:t>Наименование индикаторов достижения компетенции</w:t>
            </w:r>
          </w:p>
        </w:tc>
        <w:tc>
          <w:tcPr>
            <w:tcW w:w="1027" w:type="pct"/>
            <w:vAlign w:val="center"/>
          </w:tcPr>
          <w:p w14:paraId="2985ABC2" w14:textId="77777777" w:rsidR="00632E6F" w:rsidRDefault="00632E6F" w:rsidP="00632E6F">
            <w:pPr>
              <w:jc w:val="center"/>
              <w:rPr>
                <w:b/>
              </w:rPr>
            </w:pPr>
            <w:r w:rsidRPr="007F69CC">
              <w:rPr>
                <w:b/>
              </w:rPr>
              <w:t xml:space="preserve">Результаты обучения </w:t>
            </w:r>
          </w:p>
          <w:p w14:paraId="3E135953" w14:textId="081AFDD5" w:rsidR="00632E6F" w:rsidRPr="00EE58D3" w:rsidRDefault="00632E6F" w:rsidP="00632E6F">
            <w:pPr>
              <w:tabs>
                <w:tab w:val="left" w:pos="540"/>
              </w:tabs>
              <w:contextualSpacing/>
              <w:jc w:val="center"/>
              <w:rPr>
                <w:b/>
                <w:color w:val="000000" w:themeColor="text1"/>
                <w:szCs w:val="24"/>
              </w:rPr>
            </w:pPr>
            <w:r w:rsidRPr="007F69CC">
              <w:rPr>
                <w:b/>
              </w:rPr>
              <w:t>(умения и знания), соотнесенные с индикаторами достижения компетенции</w:t>
            </w:r>
          </w:p>
        </w:tc>
        <w:tc>
          <w:tcPr>
            <w:tcW w:w="2397" w:type="pct"/>
            <w:vAlign w:val="center"/>
          </w:tcPr>
          <w:p w14:paraId="0EF57B6B" w14:textId="0E888B61" w:rsidR="00632E6F" w:rsidRPr="00EE58D3" w:rsidRDefault="00632E6F" w:rsidP="00632E6F">
            <w:pPr>
              <w:tabs>
                <w:tab w:val="left" w:pos="540"/>
              </w:tabs>
              <w:contextualSpacing/>
              <w:jc w:val="center"/>
              <w:rPr>
                <w:b/>
                <w:color w:val="000000" w:themeColor="text1"/>
                <w:szCs w:val="24"/>
              </w:rPr>
            </w:pPr>
            <w:r w:rsidRPr="007F69CC">
              <w:rPr>
                <w:b/>
              </w:rPr>
              <w:t>Типовые контрольные задания</w:t>
            </w:r>
          </w:p>
        </w:tc>
      </w:tr>
      <w:tr w:rsidR="00632E6F" w:rsidRPr="005A72BB" w14:paraId="22098AE5" w14:textId="7A8C6161" w:rsidTr="00AD2AA7">
        <w:trPr>
          <w:trHeight w:val="792"/>
          <w:jc w:val="center"/>
        </w:trPr>
        <w:tc>
          <w:tcPr>
            <w:tcW w:w="822" w:type="pct"/>
            <w:vMerge w:val="restart"/>
          </w:tcPr>
          <w:p w14:paraId="2F6A8390" w14:textId="1184822A" w:rsidR="00632E6F" w:rsidRPr="007B4832" w:rsidRDefault="00EB6147" w:rsidP="00584601">
            <w:pPr>
              <w:tabs>
                <w:tab w:val="left" w:pos="540"/>
              </w:tabs>
              <w:contextualSpacing/>
              <w:rPr>
                <w:color w:val="000000" w:themeColor="text1"/>
                <w:sz w:val="16"/>
                <w:szCs w:val="16"/>
              </w:rPr>
            </w:pPr>
            <w:r w:rsidRPr="00EB6147">
              <w:rPr>
                <w:sz w:val="16"/>
                <w:szCs w:val="16"/>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r w:rsidR="00632E6F" w:rsidRPr="007B4832">
              <w:rPr>
                <w:sz w:val="16"/>
                <w:szCs w:val="16"/>
              </w:rPr>
              <w:t>(ПКН-2)</w:t>
            </w:r>
          </w:p>
        </w:tc>
        <w:tc>
          <w:tcPr>
            <w:tcW w:w="754" w:type="pct"/>
          </w:tcPr>
          <w:p w14:paraId="2445F86A" w14:textId="3860444B" w:rsidR="00632E6F" w:rsidRPr="007B4832" w:rsidRDefault="00632E6F" w:rsidP="00584601">
            <w:pPr>
              <w:rPr>
                <w:color w:val="000000" w:themeColor="text1"/>
                <w:sz w:val="16"/>
                <w:szCs w:val="16"/>
              </w:rPr>
            </w:pPr>
            <w:r w:rsidRPr="007B4832">
              <w:rPr>
                <w:sz w:val="16"/>
                <w:szCs w:val="16"/>
              </w:rPr>
              <w:t>1.</w:t>
            </w:r>
            <w:r w:rsidR="00EB6147" w:rsidRPr="00EB6147">
              <w:rPr>
                <w:sz w:val="24"/>
                <w:szCs w:val="24"/>
              </w:rPr>
              <w:t xml:space="preserve"> </w:t>
            </w:r>
            <w:r w:rsidR="00EB6147" w:rsidRPr="00EB6147">
              <w:rPr>
                <w:sz w:val="16"/>
                <w:szCs w:val="16"/>
              </w:rPr>
              <w:t>Разрабатывает методы, техники и инструментарий для анализа и прогнозирования тенденций и социально-экономических показателей</w:t>
            </w:r>
            <w:r w:rsidR="00EB6147">
              <w:rPr>
                <w:sz w:val="16"/>
                <w:szCs w:val="16"/>
              </w:rPr>
              <w:t>.</w:t>
            </w:r>
          </w:p>
        </w:tc>
        <w:tc>
          <w:tcPr>
            <w:tcW w:w="1027" w:type="pct"/>
            <w:vAlign w:val="center"/>
          </w:tcPr>
          <w:p w14:paraId="2B57D0D4" w14:textId="77777777" w:rsidR="00632E6F" w:rsidRDefault="00632E6F" w:rsidP="00584601">
            <w:pPr>
              <w:tabs>
                <w:tab w:val="left" w:pos="540"/>
              </w:tabs>
              <w:contextualSpacing/>
              <w:rPr>
                <w:sz w:val="16"/>
                <w:szCs w:val="16"/>
              </w:rPr>
            </w:pPr>
            <w:r w:rsidRPr="00EE58D3">
              <w:rPr>
                <w:b/>
                <w:sz w:val="16"/>
                <w:szCs w:val="16"/>
              </w:rPr>
              <w:t>Знать:</w:t>
            </w:r>
            <w:r w:rsidRPr="00EE58D3">
              <w:rPr>
                <w:sz w:val="16"/>
                <w:szCs w:val="16"/>
              </w:rPr>
              <w:t xml:space="preserve"> современные методы, техники сбора и инструментарий для анализа и прогнозирования тенденций и социально-экономических показателей. </w:t>
            </w:r>
          </w:p>
          <w:p w14:paraId="62F31215" w14:textId="77777777" w:rsidR="00632E6F" w:rsidRPr="00EE58D3" w:rsidRDefault="00632E6F" w:rsidP="00584601">
            <w:pPr>
              <w:tabs>
                <w:tab w:val="left" w:pos="540"/>
              </w:tabs>
              <w:contextualSpacing/>
              <w:rPr>
                <w:color w:val="000000" w:themeColor="text1"/>
                <w:sz w:val="16"/>
                <w:szCs w:val="16"/>
              </w:rPr>
            </w:pPr>
            <w:r w:rsidRPr="00EE58D3">
              <w:rPr>
                <w:b/>
                <w:sz w:val="16"/>
                <w:szCs w:val="16"/>
              </w:rPr>
              <w:t>Уметь:</w:t>
            </w:r>
            <w:r w:rsidRPr="00EE58D3">
              <w:rPr>
                <w:sz w:val="16"/>
                <w:szCs w:val="16"/>
              </w:rPr>
              <w:t xml:space="preserve"> разрабатывать методы, техники и инструментарий для анализа и прогнозирования тенденций и социально-экономических показателей.</w:t>
            </w:r>
          </w:p>
        </w:tc>
        <w:tc>
          <w:tcPr>
            <w:tcW w:w="2397" w:type="pct"/>
          </w:tcPr>
          <w:p w14:paraId="77F96CFF" w14:textId="3777B2DA" w:rsidR="00584601" w:rsidRPr="00D9799A" w:rsidRDefault="00A0387C" w:rsidP="00584601">
            <w:pPr>
              <w:jc w:val="both"/>
              <w:rPr>
                <w:sz w:val="16"/>
              </w:rPr>
            </w:pPr>
            <w:r>
              <w:rPr>
                <w:b/>
                <w:sz w:val="16"/>
                <w:szCs w:val="24"/>
                <w:lang w:eastAsia="en-US"/>
              </w:rPr>
              <w:t>Исходные условия:</w:t>
            </w:r>
            <w:r w:rsidR="00584601">
              <w:rPr>
                <w:b/>
                <w:sz w:val="16"/>
                <w:szCs w:val="24"/>
                <w:lang w:eastAsia="en-US"/>
              </w:rPr>
              <w:t xml:space="preserve"> </w:t>
            </w:r>
            <w:r w:rsidR="00584601" w:rsidRPr="00D9799A">
              <w:rPr>
                <w:sz w:val="16"/>
              </w:rPr>
              <w:t>имеются три источника данных: Единый архив экономических и социологических данных (</w:t>
            </w:r>
            <w:hyperlink r:id="rId13" w:history="1">
              <w:r w:rsidR="00584601" w:rsidRPr="00D9799A">
                <w:rPr>
                  <w:rStyle w:val="af9"/>
                  <w:sz w:val="16"/>
                </w:rPr>
                <w:t>http://sophist.hse.ru</w:t>
              </w:r>
            </w:hyperlink>
            <w:r w:rsidR="00584601" w:rsidRPr="00D9799A">
              <w:rPr>
                <w:sz w:val="16"/>
              </w:rPr>
              <w:t>), Федеральная служба государственной статистики (</w:t>
            </w:r>
            <w:hyperlink r:id="rId14" w:history="1">
              <w:r w:rsidR="00584601" w:rsidRPr="00D9799A">
                <w:rPr>
                  <w:rStyle w:val="af9"/>
                  <w:sz w:val="16"/>
                </w:rPr>
                <w:t>https://rosstat.gov.ru/</w:t>
              </w:r>
            </w:hyperlink>
            <w:r w:rsidR="00584601" w:rsidRPr="00D9799A">
              <w:rPr>
                <w:sz w:val="16"/>
              </w:rPr>
              <w:t xml:space="preserve">), </w:t>
            </w:r>
            <w:r w:rsidR="00584601" w:rsidRPr="00584601">
              <w:rPr>
                <w:sz w:val="16"/>
              </w:rPr>
              <w:t xml:space="preserve">Министерство труда и социальной защиты Российской </w:t>
            </w:r>
            <w:r w:rsidR="00584601" w:rsidRPr="00584601">
              <w:rPr>
                <w:sz w:val="16"/>
                <w:szCs w:val="16"/>
              </w:rPr>
              <w:t>Федерации (</w:t>
            </w:r>
            <w:hyperlink r:id="rId15" w:history="1">
              <w:r w:rsidR="00584601" w:rsidRPr="00584601">
                <w:rPr>
                  <w:rStyle w:val="af9"/>
                  <w:sz w:val="16"/>
                  <w:szCs w:val="16"/>
                </w:rPr>
                <w:t>https://mintrud.gov.ru/</w:t>
              </w:r>
            </w:hyperlink>
            <w:r w:rsidR="00584601" w:rsidRPr="00584601">
              <w:rPr>
                <w:sz w:val="16"/>
                <w:szCs w:val="16"/>
              </w:rPr>
              <w:t>).</w:t>
            </w:r>
            <w:r w:rsidR="00584601">
              <w:rPr>
                <w:sz w:val="16"/>
              </w:rPr>
              <w:t xml:space="preserve"> </w:t>
            </w:r>
          </w:p>
          <w:p w14:paraId="690E020A" w14:textId="2C2C5A08" w:rsidR="00584601" w:rsidRDefault="00A0387C" w:rsidP="00584601">
            <w:pPr>
              <w:tabs>
                <w:tab w:val="left" w:pos="540"/>
              </w:tabs>
              <w:contextualSpacing/>
              <w:rPr>
                <w:b/>
                <w:sz w:val="16"/>
                <w:szCs w:val="24"/>
                <w:lang w:eastAsia="en-US"/>
              </w:rPr>
            </w:pPr>
            <w:r>
              <w:rPr>
                <w:b/>
                <w:sz w:val="16"/>
                <w:szCs w:val="24"/>
                <w:lang w:eastAsia="en-US"/>
              </w:rPr>
              <w:t>Требуется определить:</w:t>
            </w:r>
            <w:r w:rsidR="00584601">
              <w:rPr>
                <w:b/>
                <w:sz w:val="16"/>
                <w:szCs w:val="24"/>
                <w:lang w:eastAsia="en-US"/>
              </w:rPr>
              <w:t xml:space="preserve"> </w:t>
            </w:r>
            <w:r w:rsidR="00584601" w:rsidRPr="00584601">
              <w:rPr>
                <w:sz w:val="16"/>
                <w:szCs w:val="24"/>
                <w:lang w:eastAsia="en-US"/>
              </w:rPr>
              <w:t>провести сбор данных характеризующих состояние и тенденции безработицы в России. Провести комплексный статистический анализ, направленный на выявление закономерностей в пространстве и времени. Дать рекомендации по снижению уровня безработицы в целом по России и депрессивным регионам в частности.</w:t>
            </w:r>
            <w:r w:rsidR="00394007">
              <w:rPr>
                <w:sz w:val="16"/>
                <w:szCs w:val="24"/>
                <w:lang w:eastAsia="en-US"/>
              </w:rPr>
              <w:t xml:space="preserve"> Результаты статистического анализа представить в наглядной форме.</w:t>
            </w:r>
          </w:p>
          <w:p w14:paraId="7680B834" w14:textId="18A4EA05" w:rsidR="00A0387C" w:rsidRPr="00EE58D3" w:rsidRDefault="00A0387C" w:rsidP="00584601">
            <w:pPr>
              <w:tabs>
                <w:tab w:val="left" w:pos="540"/>
              </w:tabs>
              <w:contextualSpacing/>
              <w:rPr>
                <w:b/>
                <w:sz w:val="16"/>
                <w:szCs w:val="16"/>
              </w:rPr>
            </w:pPr>
          </w:p>
        </w:tc>
      </w:tr>
      <w:tr w:rsidR="00632E6F" w:rsidRPr="005A72BB" w14:paraId="6C5537E6" w14:textId="4327875F" w:rsidTr="00EB6147">
        <w:trPr>
          <w:trHeight w:val="798"/>
          <w:jc w:val="center"/>
        </w:trPr>
        <w:tc>
          <w:tcPr>
            <w:tcW w:w="822" w:type="pct"/>
            <w:vMerge/>
          </w:tcPr>
          <w:p w14:paraId="3190F004" w14:textId="77777777" w:rsidR="00632E6F" w:rsidRPr="007B4832" w:rsidRDefault="00632E6F" w:rsidP="00584601">
            <w:pPr>
              <w:tabs>
                <w:tab w:val="left" w:pos="540"/>
              </w:tabs>
              <w:contextualSpacing/>
              <w:rPr>
                <w:sz w:val="16"/>
                <w:szCs w:val="16"/>
              </w:rPr>
            </w:pPr>
          </w:p>
        </w:tc>
        <w:tc>
          <w:tcPr>
            <w:tcW w:w="754" w:type="pct"/>
          </w:tcPr>
          <w:p w14:paraId="20549ECC" w14:textId="521A5B71" w:rsidR="00632E6F" w:rsidRPr="007B4832" w:rsidRDefault="00632E6F" w:rsidP="00584601">
            <w:pPr>
              <w:tabs>
                <w:tab w:val="left" w:pos="1418"/>
              </w:tabs>
              <w:rPr>
                <w:sz w:val="16"/>
                <w:szCs w:val="16"/>
              </w:rPr>
            </w:pPr>
            <w:r w:rsidRPr="007B4832">
              <w:rPr>
                <w:sz w:val="16"/>
                <w:szCs w:val="16"/>
              </w:rPr>
              <w:t>2.</w:t>
            </w:r>
            <w:r w:rsidR="00EB6147" w:rsidRPr="00EB6147">
              <w:rPr>
                <w:sz w:val="24"/>
                <w:szCs w:val="24"/>
              </w:rPr>
              <w:t xml:space="preserve"> </w:t>
            </w:r>
            <w:r w:rsidR="00EB6147" w:rsidRPr="00EB6147">
              <w:rPr>
                <w:sz w:val="16"/>
                <w:szCs w:val="16"/>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sidRPr="007B4832">
              <w:rPr>
                <w:sz w:val="16"/>
                <w:szCs w:val="16"/>
              </w:rPr>
              <w:t>.</w:t>
            </w:r>
          </w:p>
        </w:tc>
        <w:tc>
          <w:tcPr>
            <w:tcW w:w="1027" w:type="pct"/>
            <w:vAlign w:val="center"/>
          </w:tcPr>
          <w:p w14:paraId="695CCDAD" w14:textId="77777777" w:rsidR="00632E6F" w:rsidRDefault="00632E6F" w:rsidP="00584601">
            <w:pPr>
              <w:tabs>
                <w:tab w:val="left" w:pos="540"/>
              </w:tabs>
              <w:contextualSpacing/>
              <w:rPr>
                <w:sz w:val="16"/>
                <w:szCs w:val="16"/>
              </w:rPr>
            </w:pPr>
            <w:r w:rsidRPr="00EE58D3">
              <w:rPr>
                <w:b/>
                <w:sz w:val="16"/>
                <w:szCs w:val="16"/>
              </w:rPr>
              <w:t>Знать:</w:t>
            </w:r>
            <w:r w:rsidRPr="00EE58D3">
              <w:rPr>
                <w:sz w:val="16"/>
                <w:szCs w:val="16"/>
              </w:rPr>
              <w:t xml:space="preserve"> современные инструменты диагностики изменения состояния объектов управления на ранних стадиях. </w:t>
            </w:r>
          </w:p>
          <w:p w14:paraId="284B5053" w14:textId="77777777" w:rsidR="00632E6F" w:rsidRPr="00EE58D3" w:rsidRDefault="00632E6F" w:rsidP="00584601">
            <w:pPr>
              <w:tabs>
                <w:tab w:val="left" w:pos="540"/>
              </w:tabs>
              <w:contextualSpacing/>
              <w:rPr>
                <w:color w:val="000000" w:themeColor="text1"/>
                <w:sz w:val="16"/>
                <w:szCs w:val="16"/>
              </w:rPr>
            </w:pPr>
            <w:r w:rsidRPr="00EE58D3">
              <w:rPr>
                <w:b/>
                <w:sz w:val="16"/>
                <w:szCs w:val="16"/>
              </w:rPr>
              <w:t>Уметь:</w:t>
            </w:r>
            <w:r w:rsidRPr="00EE58D3">
              <w:rPr>
                <w:sz w:val="16"/>
                <w:szCs w:val="16"/>
              </w:rPr>
              <w:t xml:space="preserve"> использовать инструменты диагностики состояния объекта управления для прогнозирования результатов его деятельности и предотвращения негативных последствий</w:t>
            </w:r>
          </w:p>
        </w:tc>
        <w:tc>
          <w:tcPr>
            <w:tcW w:w="2397" w:type="pct"/>
          </w:tcPr>
          <w:p w14:paraId="20FBCC45" w14:textId="0F92A022" w:rsidR="00A0387C" w:rsidRDefault="00A0387C" w:rsidP="00A0387C">
            <w:pPr>
              <w:tabs>
                <w:tab w:val="left" w:pos="540"/>
              </w:tabs>
              <w:contextualSpacing/>
              <w:rPr>
                <w:b/>
                <w:sz w:val="16"/>
                <w:szCs w:val="24"/>
                <w:lang w:eastAsia="en-US"/>
              </w:rPr>
            </w:pPr>
            <w:r>
              <w:rPr>
                <w:b/>
                <w:sz w:val="16"/>
                <w:szCs w:val="24"/>
                <w:lang w:eastAsia="en-US"/>
              </w:rPr>
              <w:t>Исходные условия:</w:t>
            </w:r>
            <w:r w:rsidR="00584601">
              <w:rPr>
                <w:b/>
                <w:sz w:val="16"/>
                <w:szCs w:val="24"/>
                <w:lang w:eastAsia="en-US"/>
              </w:rPr>
              <w:t xml:space="preserve"> </w:t>
            </w:r>
            <w:r w:rsidR="00584601" w:rsidRPr="00584601">
              <w:rPr>
                <w:sz w:val="16"/>
                <w:szCs w:val="24"/>
                <w:lang w:eastAsia="en-US"/>
              </w:rPr>
              <w:t>имеется источник данных раскрывающий финансовые показатели российских предприятий</w:t>
            </w:r>
            <w:r w:rsidR="00584601">
              <w:rPr>
                <w:sz w:val="16"/>
                <w:szCs w:val="24"/>
                <w:lang w:eastAsia="en-US"/>
              </w:rPr>
              <w:t xml:space="preserve"> – СПАРК (</w:t>
            </w:r>
            <w:hyperlink r:id="rId16" w:history="1">
              <w:r w:rsidR="00394007" w:rsidRPr="002E0BB7">
                <w:rPr>
                  <w:rStyle w:val="af9"/>
                  <w:sz w:val="16"/>
                  <w:szCs w:val="24"/>
                  <w:lang w:eastAsia="en-US"/>
                </w:rPr>
                <w:t>https://spark-interfax.ru/</w:t>
              </w:r>
            </w:hyperlink>
            <w:r w:rsidR="00584601">
              <w:rPr>
                <w:sz w:val="16"/>
                <w:szCs w:val="24"/>
                <w:lang w:eastAsia="en-US"/>
              </w:rPr>
              <w:t>).</w:t>
            </w:r>
            <w:r w:rsidR="00394007">
              <w:rPr>
                <w:sz w:val="16"/>
                <w:szCs w:val="24"/>
                <w:lang w:eastAsia="en-US"/>
              </w:rPr>
              <w:t xml:space="preserve"> </w:t>
            </w:r>
          </w:p>
          <w:p w14:paraId="5E811151" w14:textId="27C3360E" w:rsidR="00632E6F" w:rsidRPr="00EE58D3" w:rsidRDefault="00A0387C" w:rsidP="00394007">
            <w:pPr>
              <w:tabs>
                <w:tab w:val="left" w:pos="540"/>
              </w:tabs>
              <w:contextualSpacing/>
              <w:rPr>
                <w:b/>
                <w:sz w:val="16"/>
                <w:szCs w:val="16"/>
              </w:rPr>
            </w:pPr>
            <w:r>
              <w:rPr>
                <w:b/>
                <w:sz w:val="16"/>
                <w:szCs w:val="24"/>
                <w:lang w:eastAsia="en-US"/>
              </w:rPr>
              <w:t>Требуется определить:</w:t>
            </w:r>
            <w:r w:rsidR="00584601">
              <w:rPr>
                <w:b/>
                <w:sz w:val="16"/>
                <w:szCs w:val="24"/>
                <w:lang w:eastAsia="en-US"/>
              </w:rPr>
              <w:t xml:space="preserve"> </w:t>
            </w:r>
            <w:r w:rsidR="00584601" w:rsidRPr="00394007">
              <w:rPr>
                <w:sz w:val="16"/>
                <w:szCs w:val="24"/>
                <w:lang w:eastAsia="en-US"/>
              </w:rPr>
              <w:t>провести анализ финансовых показателей</w:t>
            </w:r>
            <w:r w:rsidR="00584601">
              <w:rPr>
                <w:b/>
                <w:sz w:val="16"/>
                <w:szCs w:val="24"/>
                <w:lang w:eastAsia="en-US"/>
              </w:rPr>
              <w:t xml:space="preserve"> </w:t>
            </w:r>
            <w:r w:rsidR="00394007" w:rsidRPr="00394007">
              <w:rPr>
                <w:sz w:val="16"/>
                <w:szCs w:val="24"/>
                <w:lang w:eastAsia="en-US"/>
              </w:rPr>
              <w:t xml:space="preserve">предприятий, </w:t>
            </w:r>
            <w:r w:rsidR="00394007">
              <w:rPr>
                <w:sz w:val="16"/>
                <w:szCs w:val="24"/>
                <w:lang w:eastAsia="en-US"/>
              </w:rPr>
              <w:t>функционирующих в рамках вида экономической деятельности «</w:t>
            </w:r>
            <w:r w:rsidR="00394007" w:rsidRPr="00394007">
              <w:rPr>
                <w:sz w:val="16"/>
                <w:szCs w:val="24"/>
                <w:lang w:eastAsia="en-US"/>
              </w:rPr>
              <w:t>Строительство автомобильных дорог и автомагистралей</w:t>
            </w:r>
            <w:r w:rsidR="00394007">
              <w:rPr>
                <w:sz w:val="16"/>
                <w:szCs w:val="24"/>
                <w:lang w:eastAsia="en-US"/>
              </w:rPr>
              <w:t>» (согласно ОКВЭД2). Результаты статистического анализа представить в наглядной форме.</w:t>
            </w:r>
          </w:p>
        </w:tc>
      </w:tr>
      <w:tr w:rsidR="00632E6F" w:rsidRPr="005A72BB" w14:paraId="06FC8325" w14:textId="1882270C" w:rsidTr="00AD2AA7">
        <w:trPr>
          <w:trHeight w:val="834"/>
          <w:jc w:val="center"/>
        </w:trPr>
        <w:tc>
          <w:tcPr>
            <w:tcW w:w="822" w:type="pct"/>
            <w:vMerge/>
          </w:tcPr>
          <w:p w14:paraId="03A48721" w14:textId="77777777" w:rsidR="00632E6F" w:rsidRPr="007B4832" w:rsidRDefault="00632E6F" w:rsidP="00584601">
            <w:pPr>
              <w:tabs>
                <w:tab w:val="left" w:pos="540"/>
              </w:tabs>
              <w:contextualSpacing/>
              <w:rPr>
                <w:sz w:val="16"/>
                <w:szCs w:val="16"/>
              </w:rPr>
            </w:pPr>
          </w:p>
        </w:tc>
        <w:tc>
          <w:tcPr>
            <w:tcW w:w="754" w:type="pct"/>
          </w:tcPr>
          <w:p w14:paraId="59E0C12C" w14:textId="4184930D" w:rsidR="00632E6F" w:rsidRPr="007B4832" w:rsidRDefault="00632E6F" w:rsidP="00584601">
            <w:pPr>
              <w:tabs>
                <w:tab w:val="left" w:pos="1418"/>
              </w:tabs>
              <w:rPr>
                <w:sz w:val="16"/>
                <w:szCs w:val="16"/>
              </w:rPr>
            </w:pPr>
            <w:r w:rsidRPr="007B4832">
              <w:rPr>
                <w:sz w:val="16"/>
                <w:szCs w:val="16"/>
              </w:rPr>
              <w:t>3.</w:t>
            </w:r>
            <w:r w:rsidR="00EB6147" w:rsidRPr="00EB6147">
              <w:rPr>
                <w:sz w:val="24"/>
                <w:szCs w:val="24"/>
              </w:rPr>
              <w:t xml:space="preserve"> </w:t>
            </w:r>
            <w:r w:rsidR="00EB6147" w:rsidRPr="00EB6147">
              <w:rPr>
                <w:sz w:val="16"/>
                <w:szCs w:val="16"/>
              </w:rPr>
              <w:t>Владеет способностью анализировать проблемы финансово-экономического состояния организаций и прогнозировать их последствия</w:t>
            </w:r>
            <w:r w:rsidRPr="007B4832">
              <w:rPr>
                <w:sz w:val="16"/>
                <w:szCs w:val="16"/>
              </w:rPr>
              <w:t>.</w:t>
            </w:r>
          </w:p>
        </w:tc>
        <w:tc>
          <w:tcPr>
            <w:tcW w:w="1027" w:type="pct"/>
            <w:vAlign w:val="center"/>
          </w:tcPr>
          <w:p w14:paraId="1E5F9A11" w14:textId="77777777" w:rsidR="00632E6F" w:rsidRDefault="00632E6F" w:rsidP="00584601">
            <w:pPr>
              <w:tabs>
                <w:tab w:val="left" w:pos="540"/>
              </w:tabs>
              <w:contextualSpacing/>
              <w:rPr>
                <w:sz w:val="16"/>
              </w:rPr>
            </w:pPr>
            <w:r w:rsidRPr="00EE58D3">
              <w:rPr>
                <w:b/>
                <w:sz w:val="16"/>
              </w:rPr>
              <w:t>Знать:</w:t>
            </w:r>
            <w:r w:rsidRPr="00EE58D3">
              <w:rPr>
                <w:sz w:val="16"/>
              </w:rPr>
              <w:t xml:space="preserve"> проблемы финансово-экономического состояния организаций. </w:t>
            </w:r>
          </w:p>
          <w:p w14:paraId="54A632ED" w14:textId="77777777" w:rsidR="00632E6F" w:rsidRPr="005A72BB" w:rsidRDefault="00632E6F" w:rsidP="00584601">
            <w:pPr>
              <w:tabs>
                <w:tab w:val="left" w:pos="540"/>
              </w:tabs>
              <w:contextualSpacing/>
              <w:rPr>
                <w:color w:val="000000" w:themeColor="text1"/>
                <w:sz w:val="28"/>
                <w:szCs w:val="28"/>
              </w:rPr>
            </w:pPr>
            <w:r w:rsidRPr="00EE58D3">
              <w:rPr>
                <w:b/>
                <w:sz w:val="16"/>
              </w:rPr>
              <w:t>Уметь:</w:t>
            </w:r>
            <w:r w:rsidRPr="00EE58D3">
              <w:rPr>
                <w:sz w:val="16"/>
              </w:rPr>
              <w:t xml:space="preserve"> анализировать проблемы финансово</w:t>
            </w:r>
            <w:r>
              <w:rPr>
                <w:sz w:val="16"/>
              </w:rPr>
              <w:t>-</w:t>
            </w:r>
            <w:r w:rsidRPr="00EE58D3">
              <w:rPr>
                <w:sz w:val="16"/>
              </w:rPr>
              <w:t>экономического состояния организаций и прогнозировать их последствия.</w:t>
            </w:r>
          </w:p>
        </w:tc>
        <w:tc>
          <w:tcPr>
            <w:tcW w:w="2397" w:type="pct"/>
          </w:tcPr>
          <w:p w14:paraId="4BD59239" w14:textId="7172E9E7" w:rsidR="00A0387C" w:rsidRDefault="00A0387C" w:rsidP="00A0387C">
            <w:pPr>
              <w:tabs>
                <w:tab w:val="left" w:pos="540"/>
              </w:tabs>
              <w:contextualSpacing/>
              <w:rPr>
                <w:b/>
                <w:sz w:val="16"/>
                <w:szCs w:val="24"/>
                <w:lang w:eastAsia="en-US"/>
              </w:rPr>
            </w:pPr>
            <w:r>
              <w:rPr>
                <w:b/>
                <w:sz w:val="16"/>
                <w:szCs w:val="24"/>
                <w:lang w:eastAsia="en-US"/>
              </w:rPr>
              <w:t>Исходные условия:</w:t>
            </w:r>
            <w:r w:rsidR="00394007">
              <w:rPr>
                <w:b/>
                <w:sz w:val="16"/>
                <w:szCs w:val="24"/>
                <w:lang w:eastAsia="en-US"/>
              </w:rPr>
              <w:t xml:space="preserve"> </w:t>
            </w:r>
            <w:r w:rsidR="00394007" w:rsidRPr="00394007">
              <w:rPr>
                <w:sz w:val="16"/>
                <w:szCs w:val="24"/>
                <w:lang w:eastAsia="en-US"/>
              </w:rPr>
              <w:t>имеются данные</w:t>
            </w:r>
            <w:r w:rsidR="00394007">
              <w:rPr>
                <w:b/>
                <w:sz w:val="16"/>
                <w:szCs w:val="24"/>
                <w:lang w:eastAsia="en-US"/>
              </w:rPr>
              <w:t xml:space="preserve"> </w:t>
            </w:r>
            <w:r w:rsidR="00394007" w:rsidRPr="00D9799A">
              <w:rPr>
                <w:sz w:val="16"/>
              </w:rPr>
              <w:t>Федеральн</w:t>
            </w:r>
            <w:r w:rsidR="00394007">
              <w:rPr>
                <w:sz w:val="16"/>
              </w:rPr>
              <w:t>ой</w:t>
            </w:r>
            <w:r w:rsidR="00394007" w:rsidRPr="00D9799A">
              <w:rPr>
                <w:sz w:val="16"/>
              </w:rPr>
              <w:t xml:space="preserve"> служб</w:t>
            </w:r>
            <w:r w:rsidR="00394007">
              <w:rPr>
                <w:sz w:val="16"/>
              </w:rPr>
              <w:t>ы</w:t>
            </w:r>
            <w:r w:rsidR="00394007" w:rsidRPr="00D9799A">
              <w:rPr>
                <w:sz w:val="16"/>
              </w:rPr>
              <w:t xml:space="preserve"> государственной статистики (</w:t>
            </w:r>
            <w:hyperlink r:id="rId17" w:history="1">
              <w:r w:rsidR="00394007" w:rsidRPr="00D9799A">
                <w:rPr>
                  <w:rStyle w:val="af9"/>
                  <w:sz w:val="16"/>
                </w:rPr>
                <w:t>https://rosstat.gov.ru/</w:t>
              </w:r>
            </w:hyperlink>
            <w:r w:rsidR="00394007" w:rsidRPr="00D9799A">
              <w:rPr>
                <w:sz w:val="16"/>
              </w:rPr>
              <w:t>)</w:t>
            </w:r>
          </w:p>
          <w:p w14:paraId="5420A9EF" w14:textId="1662BEB4" w:rsidR="00394007" w:rsidRPr="00394007" w:rsidRDefault="00A0387C" w:rsidP="00394007">
            <w:pPr>
              <w:tabs>
                <w:tab w:val="left" w:pos="540"/>
              </w:tabs>
              <w:contextualSpacing/>
              <w:rPr>
                <w:sz w:val="16"/>
              </w:rPr>
            </w:pPr>
            <w:r>
              <w:rPr>
                <w:b/>
                <w:sz w:val="16"/>
                <w:szCs w:val="24"/>
                <w:lang w:eastAsia="en-US"/>
              </w:rPr>
              <w:t>Требуется определить:</w:t>
            </w:r>
            <w:r w:rsidR="00394007">
              <w:rPr>
                <w:b/>
                <w:sz w:val="16"/>
                <w:szCs w:val="24"/>
                <w:lang w:eastAsia="en-US"/>
              </w:rPr>
              <w:t xml:space="preserve"> </w:t>
            </w:r>
            <w:r w:rsidR="00394007" w:rsidRPr="00394007">
              <w:rPr>
                <w:sz w:val="16"/>
                <w:szCs w:val="24"/>
                <w:lang w:eastAsia="en-US"/>
              </w:rPr>
              <w:t xml:space="preserve">собрать основные индикаторы функционирования отраслей «Сельское хозяйство» и «Промышленность». Провести сравнительный анализ эффективности функционирования используя статистический инструментарий. </w:t>
            </w:r>
            <w:r w:rsidR="00394007">
              <w:rPr>
                <w:sz w:val="16"/>
                <w:szCs w:val="24"/>
                <w:lang w:eastAsia="en-US"/>
              </w:rPr>
              <w:t xml:space="preserve">Дать рекомендации по дальнейшему развитию отраслей. </w:t>
            </w:r>
          </w:p>
        </w:tc>
      </w:tr>
      <w:tr w:rsidR="00632E6F" w:rsidRPr="005A72BB" w14:paraId="236F44CD" w14:textId="042426F8" w:rsidTr="00AD2AA7">
        <w:trPr>
          <w:trHeight w:val="529"/>
          <w:jc w:val="center"/>
        </w:trPr>
        <w:tc>
          <w:tcPr>
            <w:tcW w:w="822" w:type="pct"/>
            <w:vMerge/>
          </w:tcPr>
          <w:p w14:paraId="4CECFF4F" w14:textId="77777777" w:rsidR="00632E6F" w:rsidRPr="007B4832" w:rsidRDefault="00632E6F" w:rsidP="00584601">
            <w:pPr>
              <w:tabs>
                <w:tab w:val="left" w:pos="540"/>
              </w:tabs>
              <w:contextualSpacing/>
              <w:rPr>
                <w:sz w:val="16"/>
                <w:szCs w:val="16"/>
              </w:rPr>
            </w:pPr>
          </w:p>
        </w:tc>
        <w:tc>
          <w:tcPr>
            <w:tcW w:w="754" w:type="pct"/>
          </w:tcPr>
          <w:p w14:paraId="3B0B5650" w14:textId="069C8203" w:rsidR="00632E6F" w:rsidRPr="007B4832" w:rsidRDefault="00632E6F" w:rsidP="00584601">
            <w:pPr>
              <w:rPr>
                <w:sz w:val="16"/>
                <w:szCs w:val="16"/>
              </w:rPr>
            </w:pPr>
            <w:r w:rsidRPr="007B4832">
              <w:rPr>
                <w:sz w:val="16"/>
                <w:szCs w:val="16"/>
              </w:rPr>
              <w:t>4.</w:t>
            </w:r>
            <w:r w:rsidR="00EB6147" w:rsidRPr="00EB6147">
              <w:rPr>
                <w:sz w:val="24"/>
                <w:szCs w:val="24"/>
              </w:rPr>
              <w:t xml:space="preserve"> </w:t>
            </w:r>
            <w:r w:rsidR="00EB6147" w:rsidRPr="00EB6147">
              <w:rPr>
                <w:sz w:val="16"/>
                <w:szCs w:val="16"/>
              </w:rPr>
              <w:t>Применяет интеллектуальные информационные технологии для повышения эффективности управления знаниями</w:t>
            </w:r>
            <w:r w:rsidRPr="007B4832">
              <w:rPr>
                <w:sz w:val="16"/>
                <w:szCs w:val="16"/>
              </w:rPr>
              <w:t>.</w:t>
            </w:r>
          </w:p>
        </w:tc>
        <w:tc>
          <w:tcPr>
            <w:tcW w:w="1027" w:type="pct"/>
            <w:vAlign w:val="center"/>
          </w:tcPr>
          <w:p w14:paraId="3CFB0205" w14:textId="77777777" w:rsidR="00632E6F" w:rsidRDefault="00632E6F" w:rsidP="00584601">
            <w:pPr>
              <w:tabs>
                <w:tab w:val="left" w:pos="540"/>
              </w:tabs>
              <w:contextualSpacing/>
              <w:rPr>
                <w:sz w:val="16"/>
              </w:rPr>
            </w:pPr>
            <w:r w:rsidRPr="00EE58D3">
              <w:rPr>
                <w:b/>
                <w:sz w:val="16"/>
              </w:rPr>
              <w:t>Знать:</w:t>
            </w:r>
            <w:r w:rsidRPr="00EE58D3">
              <w:rPr>
                <w:sz w:val="16"/>
              </w:rPr>
              <w:t xml:space="preserve"> интеллектуальные информационные технологии. </w:t>
            </w:r>
          </w:p>
          <w:p w14:paraId="0489542F" w14:textId="77777777" w:rsidR="00632E6F" w:rsidRPr="005A72BB" w:rsidRDefault="00632E6F" w:rsidP="00584601">
            <w:pPr>
              <w:tabs>
                <w:tab w:val="left" w:pos="540"/>
              </w:tabs>
              <w:contextualSpacing/>
              <w:rPr>
                <w:color w:val="000000" w:themeColor="text1"/>
                <w:sz w:val="28"/>
                <w:szCs w:val="28"/>
              </w:rPr>
            </w:pPr>
            <w:r w:rsidRPr="00EE58D3">
              <w:rPr>
                <w:b/>
                <w:sz w:val="16"/>
              </w:rPr>
              <w:t>Уметь:</w:t>
            </w:r>
            <w:r w:rsidRPr="00EE58D3">
              <w:rPr>
                <w:sz w:val="16"/>
              </w:rPr>
              <w:t xml:space="preserve"> повышать эффективность управления знаниями на основе использования современных интеллектуальных технологий</w:t>
            </w:r>
            <w:r>
              <w:rPr>
                <w:sz w:val="16"/>
              </w:rPr>
              <w:t>.</w:t>
            </w:r>
          </w:p>
        </w:tc>
        <w:tc>
          <w:tcPr>
            <w:tcW w:w="2397" w:type="pct"/>
          </w:tcPr>
          <w:p w14:paraId="07DF7919" w14:textId="11EB6109" w:rsidR="00394007" w:rsidRPr="00394007" w:rsidRDefault="00394007" w:rsidP="00394007">
            <w:pPr>
              <w:tabs>
                <w:tab w:val="left" w:pos="540"/>
              </w:tabs>
              <w:contextualSpacing/>
              <w:rPr>
                <w:b/>
                <w:sz w:val="16"/>
                <w:szCs w:val="24"/>
                <w:lang w:eastAsia="en-US"/>
              </w:rPr>
            </w:pPr>
            <w:r>
              <w:rPr>
                <w:b/>
                <w:sz w:val="16"/>
                <w:szCs w:val="24"/>
                <w:lang w:eastAsia="en-US"/>
              </w:rPr>
              <w:t xml:space="preserve">Исходные условия: </w:t>
            </w:r>
            <w:r>
              <w:rPr>
                <w:sz w:val="16"/>
                <w:szCs w:val="16"/>
              </w:rPr>
              <w:t>на портале «Единый архив экономических и социологических данных» (</w:t>
            </w:r>
            <w:hyperlink r:id="rId18" w:history="1">
              <w:r>
                <w:rPr>
                  <w:rStyle w:val="af9"/>
                  <w:sz w:val="16"/>
                  <w:szCs w:val="16"/>
                </w:rPr>
                <w:t>http://sophist.hse.ru</w:t>
              </w:r>
            </w:hyperlink>
            <w:r>
              <w:rPr>
                <w:sz w:val="16"/>
                <w:szCs w:val="16"/>
              </w:rPr>
              <w:t>) имеются помесячные данные экспорта и импорта РФ.</w:t>
            </w:r>
          </w:p>
          <w:p w14:paraId="79F7B635" w14:textId="1BC0D9BF" w:rsidR="00632E6F" w:rsidRPr="00EE58D3" w:rsidRDefault="00394007" w:rsidP="00931DEB">
            <w:pPr>
              <w:tabs>
                <w:tab w:val="left" w:pos="540"/>
              </w:tabs>
              <w:contextualSpacing/>
              <w:rPr>
                <w:b/>
                <w:sz w:val="16"/>
              </w:rPr>
            </w:pPr>
            <w:r>
              <w:rPr>
                <w:b/>
                <w:sz w:val="16"/>
                <w:szCs w:val="24"/>
                <w:lang w:eastAsia="en-US"/>
              </w:rPr>
              <w:t xml:space="preserve">Требуется определить: </w:t>
            </w:r>
            <w:r w:rsidRPr="00394007">
              <w:rPr>
                <w:sz w:val="16"/>
                <w:szCs w:val="24"/>
                <w:lang w:eastAsia="en-US"/>
              </w:rPr>
              <w:t xml:space="preserve">сформируйте временной ряд охватывающий период 2005-2021 гг. (квартальное представление). </w:t>
            </w:r>
            <w:r>
              <w:rPr>
                <w:sz w:val="16"/>
                <w:szCs w:val="24"/>
                <w:lang w:eastAsia="en-US"/>
              </w:rPr>
              <w:t xml:space="preserve">С помощью инструментов пакета </w:t>
            </w:r>
            <w:r w:rsidR="00931DEB">
              <w:rPr>
                <w:sz w:val="16"/>
                <w:szCs w:val="24"/>
                <w:lang w:val="en-US" w:eastAsia="en-US"/>
              </w:rPr>
              <w:t>STATISTICA</w:t>
            </w:r>
            <w:r>
              <w:rPr>
                <w:sz w:val="16"/>
                <w:szCs w:val="24"/>
                <w:lang w:eastAsia="en-US"/>
              </w:rPr>
              <w:t xml:space="preserve">, провести анализ динамики и осуществить прогноз на 2022 год. </w:t>
            </w:r>
            <w:r w:rsidRPr="00394007">
              <w:rPr>
                <w:sz w:val="16"/>
                <w:szCs w:val="24"/>
                <w:lang w:eastAsia="en-US"/>
              </w:rPr>
              <w:t xml:space="preserve">Представить </w:t>
            </w:r>
            <w:r>
              <w:rPr>
                <w:sz w:val="16"/>
                <w:szCs w:val="24"/>
                <w:lang w:eastAsia="en-US"/>
              </w:rPr>
              <w:t>результаты моделирования в наглядной форме.</w:t>
            </w:r>
          </w:p>
        </w:tc>
      </w:tr>
      <w:tr w:rsidR="00931DEB" w:rsidRPr="005A72BB" w14:paraId="3CFA9D08" w14:textId="77777777" w:rsidTr="00AD2AA7">
        <w:trPr>
          <w:trHeight w:val="1489"/>
          <w:jc w:val="center"/>
        </w:trPr>
        <w:tc>
          <w:tcPr>
            <w:tcW w:w="822" w:type="pct"/>
            <w:vMerge w:val="restart"/>
          </w:tcPr>
          <w:p w14:paraId="5E7E602C" w14:textId="77777777" w:rsidR="0023219A" w:rsidRDefault="00C06C24" w:rsidP="00AD2AA7">
            <w:pPr>
              <w:tabs>
                <w:tab w:val="left" w:pos="540"/>
              </w:tabs>
              <w:contextualSpacing/>
              <w:rPr>
                <w:sz w:val="16"/>
                <w:szCs w:val="16"/>
                <w:lang w:eastAsia="en-US"/>
              </w:rPr>
            </w:pPr>
            <w:r w:rsidRPr="00C06C24">
              <w:rPr>
                <w:sz w:val="16"/>
                <w:szCs w:val="16"/>
                <w:lang w:eastAsia="en-US"/>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p w14:paraId="06FB4D06" w14:textId="3EDFDE50" w:rsidR="00931DEB" w:rsidRPr="00BC3111" w:rsidRDefault="00C06C24" w:rsidP="00AD2AA7">
            <w:pPr>
              <w:tabs>
                <w:tab w:val="left" w:pos="540"/>
              </w:tabs>
              <w:contextualSpacing/>
              <w:rPr>
                <w:color w:val="000000"/>
                <w:sz w:val="16"/>
                <w:szCs w:val="16"/>
              </w:rPr>
            </w:pPr>
            <w:r w:rsidRPr="00C06C24">
              <w:rPr>
                <w:sz w:val="16"/>
                <w:szCs w:val="16"/>
                <w:lang w:eastAsia="en-US"/>
              </w:rPr>
              <w:t>(ПКН-6)</w:t>
            </w:r>
          </w:p>
        </w:tc>
        <w:tc>
          <w:tcPr>
            <w:tcW w:w="754" w:type="pct"/>
          </w:tcPr>
          <w:p w14:paraId="71C6A1CA" w14:textId="2434C09E" w:rsidR="00931DEB" w:rsidRPr="00BC3111" w:rsidRDefault="00931DEB" w:rsidP="00AD2AA7">
            <w:pPr>
              <w:rPr>
                <w:sz w:val="16"/>
                <w:szCs w:val="16"/>
              </w:rPr>
            </w:pPr>
            <w:r w:rsidRPr="00BC3111">
              <w:rPr>
                <w:sz w:val="16"/>
                <w:szCs w:val="16"/>
                <w:lang w:eastAsia="en-US"/>
              </w:rPr>
              <w:t>1.</w:t>
            </w:r>
            <w:r w:rsidR="0023219A" w:rsidRPr="0023219A">
              <w:rPr>
                <w:sz w:val="24"/>
                <w:szCs w:val="24"/>
              </w:rPr>
              <w:t xml:space="preserve"> </w:t>
            </w:r>
            <w:r w:rsidR="0023219A" w:rsidRPr="0023219A">
              <w:rPr>
                <w:sz w:val="16"/>
                <w:szCs w:val="16"/>
                <w:lang w:eastAsia="en-US"/>
              </w:rPr>
              <w:t>Организовывает реализацию проектов стратегических изменений</w:t>
            </w:r>
            <w:r w:rsidRPr="00BC3111">
              <w:rPr>
                <w:sz w:val="16"/>
                <w:szCs w:val="16"/>
                <w:lang w:eastAsia="en-US"/>
              </w:rPr>
              <w:t>.</w:t>
            </w:r>
          </w:p>
        </w:tc>
        <w:tc>
          <w:tcPr>
            <w:tcW w:w="1027" w:type="pct"/>
          </w:tcPr>
          <w:p w14:paraId="128D30D5" w14:textId="77777777" w:rsidR="00931DEB" w:rsidRPr="00BC3111" w:rsidRDefault="00931DEB" w:rsidP="00AD2AA7">
            <w:pPr>
              <w:tabs>
                <w:tab w:val="left" w:pos="540"/>
              </w:tabs>
              <w:rPr>
                <w:sz w:val="16"/>
                <w:szCs w:val="16"/>
                <w:lang w:eastAsia="en-US"/>
              </w:rPr>
            </w:pPr>
            <w:r w:rsidRPr="00BC3111">
              <w:rPr>
                <w:b/>
                <w:sz w:val="16"/>
                <w:szCs w:val="16"/>
                <w:lang w:eastAsia="en-US"/>
              </w:rPr>
              <w:t>Знать:</w:t>
            </w:r>
            <w:r w:rsidRPr="00BC3111">
              <w:rPr>
                <w:sz w:val="16"/>
                <w:szCs w:val="16"/>
                <w:lang w:eastAsia="en-US"/>
              </w:rPr>
              <w:t xml:space="preserve"> теоретико-методологические основы управления проектами в отношении сбора, анализа и визуализации результатов. </w:t>
            </w:r>
          </w:p>
          <w:p w14:paraId="6C39C592" w14:textId="4D970A79" w:rsidR="00931DEB" w:rsidRPr="00BC3111" w:rsidRDefault="00931DEB" w:rsidP="00AD2AA7">
            <w:pPr>
              <w:tabs>
                <w:tab w:val="left" w:pos="540"/>
              </w:tabs>
              <w:rPr>
                <w:b/>
                <w:color w:val="000000" w:themeColor="text1"/>
                <w:sz w:val="16"/>
                <w:szCs w:val="16"/>
              </w:rPr>
            </w:pPr>
            <w:r w:rsidRPr="00BC3111">
              <w:rPr>
                <w:b/>
                <w:sz w:val="16"/>
                <w:szCs w:val="16"/>
                <w:lang w:eastAsia="en-US"/>
              </w:rPr>
              <w:t>Уметь:</w:t>
            </w:r>
            <w:r w:rsidRPr="00BC3111">
              <w:rPr>
                <w:sz w:val="16"/>
                <w:szCs w:val="16"/>
                <w:lang w:eastAsia="en-US"/>
              </w:rPr>
              <w:t xml:space="preserve"> ставить цели и формировать задачи, связанные с созданием проекта, начиная со сбора информации, заканчивая наглядным представлением полученных результатов.</w:t>
            </w:r>
          </w:p>
        </w:tc>
        <w:tc>
          <w:tcPr>
            <w:tcW w:w="2397" w:type="pct"/>
          </w:tcPr>
          <w:p w14:paraId="1D2F296D" w14:textId="4BB8C705" w:rsidR="00BC3111" w:rsidRDefault="00BC3111" w:rsidP="00AD2AA7">
            <w:pPr>
              <w:tabs>
                <w:tab w:val="left" w:pos="540"/>
              </w:tabs>
              <w:rPr>
                <w:b/>
                <w:sz w:val="16"/>
                <w:szCs w:val="16"/>
                <w:lang w:eastAsia="en-US"/>
              </w:rPr>
            </w:pPr>
            <w:r w:rsidRPr="00BC3111">
              <w:rPr>
                <w:b/>
                <w:sz w:val="16"/>
                <w:szCs w:val="16"/>
              </w:rPr>
              <w:t>Исходные условия:</w:t>
            </w:r>
            <w:r>
              <w:rPr>
                <w:b/>
                <w:sz w:val="16"/>
                <w:szCs w:val="16"/>
              </w:rPr>
              <w:t xml:space="preserve"> </w:t>
            </w:r>
            <w:r w:rsidRPr="00BC3111">
              <w:rPr>
                <w:sz w:val="16"/>
                <w:szCs w:val="16"/>
              </w:rPr>
              <w:t>необходимо провести исследование перспектив продаж в России нового биойогурта.</w:t>
            </w:r>
            <w:r w:rsidRPr="00BC3111">
              <w:rPr>
                <w:b/>
                <w:sz w:val="16"/>
                <w:szCs w:val="16"/>
                <w:lang w:eastAsia="en-US"/>
              </w:rPr>
              <w:t xml:space="preserve"> </w:t>
            </w:r>
          </w:p>
          <w:p w14:paraId="7F5D650D" w14:textId="567CF414" w:rsidR="00931DEB" w:rsidRPr="00BC3111" w:rsidRDefault="00BC3111" w:rsidP="00AD2AA7">
            <w:pPr>
              <w:tabs>
                <w:tab w:val="left" w:pos="540"/>
              </w:tabs>
              <w:rPr>
                <w:b/>
                <w:sz w:val="16"/>
                <w:szCs w:val="16"/>
                <w:lang w:eastAsia="en-US"/>
              </w:rPr>
            </w:pPr>
            <w:r w:rsidRPr="00BC3111">
              <w:rPr>
                <w:b/>
                <w:sz w:val="16"/>
                <w:szCs w:val="16"/>
                <w:lang w:eastAsia="en-US"/>
              </w:rPr>
              <w:t>Требуется определить:</w:t>
            </w:r>
            <w:r>
              <w:rPr>
                <w:b/>
                <w:sz w:val="16"/>
                <w:szCs w:val="16"/>
                <w:lang w:eastAsia="en-US"/>
              </w:rPr>
              <w:t xml:space="preserve"> </w:t>
            </w:r>
            <w:r w:rsidRPr="00BC3111">
              <w:rPr>
                <w:sz w:val="16"/>
                <w:szCs w:val="16"/>
                <w:lang w:eastAsia="en-US"/>
              </w:rPr>
              <w:t>сформировать матрицу данных характеризующих продажи аналогичных (близких по свойствам) продуктов. Провести анализ</w:t>
            </w:r>
            <w:r>
              <w:rPr>
                <w:b/>
                <w:sz w:val="16"/>
                <w:szCs w:val="16"/>
                <w:lang w:eastAsia="en-US"/>
              </w:rPr>
              <w:t xml:space="preserve"> </w:t>
            </w:r>
            <w:r w:rsidRPr="00BC3111">
              <w:rPr>
                <w:sz w:val="16"/>
                <w:szCs w:val="16"/>
                <w:lang w:eastAsia="en-US"/>
              </w:rPr>
              <w:t>достоинств и недостатков выводимого продукта относительно конкурентов. Представить результаты в наглядной форме.</w:t>
            </w:r>
          </w:p>
        </w:tc>
      </w:tr>
      <w:tr w:rsidR="00931DEB" w:rsidRPr="005A72BB" w14:paraId="0BACD58B" w14:textId="77777777" w:rsidTr="00F53500">
        <w:trPr>
          <w:trHeight w:val="1489"/>
          <w:jc w:val="center"/>
        </w:trPr>
        <w:tc>
          <w:tcPr>
            <w:tcW w:w="822" w:type="pct"/>
            <w:vMerge/>
            <w:vAlign w:val="center"/>
          </w:tcPr>
          <w:p w14:paraId="299C473A" w14:textId="77777777" w:rsidR="00931DEB" w:rsidRPr="00BC3111" w:rsidRDefault="00931DEB" w:rsidP="00AD2AA7">
            <w:pPr>
              <w:tabs>
                <w:tab w:val="left" w:pos="540"/>
              </w:tabs>
              <w:contextualSpacing/>
              <w:rPr>
                <w:color w:val="000000"/>
                <w:sz w:val="16"/>
                <w:szCs w:val="16"/>
              </w:rPr>
            </w:pPr>
          </w:p>
        </w:tc>
        <w:tc>
          <w:tcPr>
            <w:tcW w:w="754" w:type="pct"/>
          </w:tcPr>
          <w:p w14:paraId="6B653FE1" w14:textId="0A88DB8D" w:rsidR="00931DEB" w:rsidRPr="00BC3111" w:rsidRDefault="00931DEB" w:rsidP="00AD2AA7">
            <w:pPr>
              <w:rPr>
                <w:sz w:val="16"/>
                <w:szCs w:val="16"/>
              </w:rPr>
            </w:pPr>
            <w:r w:rsidRPr="00BC3111">
              <w:rPr>
                <w:sz w:val="16"/>
                <w:szCs w:val="16"/>
                <w:lang w:eastAsia="en-US"/>
              </w:rPr>
              <w:t xml:space="preserve">2. </w:t>
            </w:r>
            <w:r w:rsidR="0023219A" w:rsidRPr="0023219A">
              <w:rPr>
                <w:sz w:val="16"/>
                <w:szCs w:val="16"/>
                <w:lang w:eastAsia="en-US"/>
              </w:rPr>
              <w:t>Владеет навыками формирования метрик результативности и эффективности деятельности организации</w:t>
            </w:r>
            <w:r w:rsidRPr="00BC3111">
              <w:rPr>
                <w:sz w:val="16"/>
                <w:szCs w:val="16"/>
                <w:lang w:eastAsia="en-US"/>
              </w:rPr>
              <w:t>.</w:t>
            </w:r>
          </w:p>
        </w:tc>
        <w:tc>
          <w:tcPr>
            <w:tcW w:w="1027" w:type="pct"/>
          </w:tcPr>
          <w:p w14:paraId="367990CC" w14:textId="77777777" w:rsidR="00931DEB" w:rsidRPr="00BC3111" w:rsidRDefault="00931DEB" w:rsidP="00AD2AA7">
            <w:pPr>
              <w:tabs>
                <w:tab w:val="left" w:pos="540"/>
              </w:tabs>
              <w:rPr>
                <w:sz w:val="16"/>
                <w:szCs w:val="16"/>
                <w:lang w:eastAsia="en-US"/>
              </w:rPr>
            </w:pPr>
            <w:r w:rsidRPr="00BC3111">
              <w:rPr>
                <w:b/>
                <w:sz w:val="16"/>
                <w:szCs w:val="16"/>
                <w:lang w:eastAsia="en-US"/>
              </w:rPr>
              <w:t>Знать:</w:t>
            </w:r>
            <w:r w:rsidRPr="00BC3111">
              <w:rPr>
                <w:sz w:val="16"/>
                <w:szCs w:val="16"/>
                <w:lang w:eastAsia="en-US"/>
              </w:rPr>
              <w:t xml:space="preserve"> основные методы и инструменты сбора и анализа информации для управления операционной (производственной) деятельностью организации.</w:t>
            </w:r>
          </w:p>
          <w:p w14:paraId="26508357" w14:textId="70B4B32E" w:rsidR="00931DEB" w:rsidRPr="00BC3111" w:rsidRDefault="00931DEB" w:rsidP="00AD2AA7">
            <w:pPr>
              <w:tabs>
                <w:tab w:val="left" w:pos="540"/>
              </w:tabs>
              <w:rPr>
                <w:b/>
                <w:color w:val="000000" w:themeColor="text1"/>
                <w:sz w:val="16"/>
                <w:szCs w:val="16"/>
              </w:rPr>
            </w:pPr>
            <w:r w:rsidRPr="00BC3111">
              <w:rPr>
                <w:b/>
                <w:sz w:val="16"/>
                <w:szCs w:val="16"/>
                <w:lang w:eastAsia="en-US"/>
              </w:rPr>
              <w:t>Уметь:</w:t>
            </w:r>
            <w:r w:rsidRPr="00BC3111">
              <w:rPr>
                <w:sz w:val="16"/>
                <w:szCs w:val="16"/>
                <w:lang w:eastAsia="en-US"/>
              </w:rPr>
              <w:t xml:space="preserve"> оценивать эффективность деятельности организации на основе сбора, анализа и визуализации информации о бизнес-процессах.</w:t>
            </w:r>
          </w:p>
        </w:tc>
        <w:tc>
          <w:tcPr>
            <w:tcW w:w="2397" w:type="pct"/>
          </w:tcPr>
          <w:p w14:paraId="49817F82" w14:textId="77777777" w:rsidR="00931DEB" w:rsidRPr="00BC3111" w:rsidRDefault="00C4265C" w:rsidP="00C4265C">
            <w:pPr>
              <w:pStyle w:val="11"/>
              <w:ind w:firstLine="0"/>
              <w:rPr>
                <w:sz w:val="16"/>
                <w:szCs w:val="16"/>
              </w:rPr>
            </w:pPr>
            <w:r w:rsidRPr="00BC3111">
              <w:rPr>
                <w:b/>
                <w:sz w:val="16"/>
                <w:szCs w:val="16"/>
              </w:rPr>
              <w:t>Исходные условия:</w:t>
            </w:r>
            <w:r w:rsidRPr="00BC3111">
              <w:rPr>
                <w:sz w:val="16"/>
                <w:szCs w:val="16"/>
              </w:rPr>
              <w:t xml:space="preserve"> на портале ПАО «Магнит» - </w:t>
            </w:r>
            <w:hyperlink r:id="rId19" w:anchor="tabs-fs-2-2022" w:history="1">
              <w:r w:rsidRPr="00BC3111">
                <w:rPr>
                  <w:rStyle w:val="af9"/>
                  <w:sz w:val="16"/>
                  <w:szCs w:val="16"/>
                </w:rPr>
                <w:t>https://www.magnit.com/ru/disclosure/financial-statements/#tabs-fs-2-2022</w:t>
              </w:r>
            </w:hyperlink>
            <w:r w:rsidRPr="00BC3111">
              <w:rPr>
                <w:sz w:val="16"/>
                <w:szCs w:val="16"/>
              </w:rPr>
              <w:t xml:space="preserve"> имеются данные </w:t>
            </w:r>
            <w:r w:rsidR="00931DEB" w:rsidRPr="00BC3111">
              <w:rPr>
                <w:sz w:val="16"/>
                <w:szCs w:val="16"/>
              </w:rPr>
              <w:t xml:space="preserve">бухгалтерской (финансовой) отчетности </w:t>
            </w:r>
            <w:r w:rsidRPr="00BC3111">
              <w:rPr>
                <w:sz w:val="16"/>
                <w:szCs w:val="16"/>
              </w:rPr>
              <w:t>за 2021-2023 гг.</w:t>
            </w:r>
          </w:p>
          <w:p w14:paraId="79CB69F5" w14:textId="79E65A5B" w:rsidR="00C4265C" w:rsidRPr="00BC3111" w:rsidRDefault="00C4265C" w:rsidP="00C4265C">
            <w:pPr>
              <w:pStyle w:val="11"/>
              <w:ind w:firstLine="0"/>
              <w:rPr>
                <w:sz w:val="16"/>
                <w:szCs w:val="16"/>
              </w:rPr>
            </w:pPr>
            <w:r w:rsidRPr="00BC3111">
              <w:rPr>
                <w:b/>
                <w:sz w:val="16"/>
                <w:szCs w:val="16"/>
                <w:lang w:eastAsia="en-US"/>
              </w:rPr>
              <w:t xml:space="preserve">Требуется определить: </w:t>
            </w:r>
            <w:r w:rsidRPr="00BC3111">
              <w:rPr>
                <w:sz w:val="16"/>
                <w:szCs w:val="16"/>
                <w:lang w:eastAsia="en-US"/>
              </w:rPr>
              <w:t>используя данные организации необходимо провести статистический анализ динамики и структуры финансовых результатов и привести результаты расчетов в форме таблиц и графиков.</w:t>
            </w:r>
          </w:p>
        </w:tc>
      </w:tr>
      <w:tr w:rsidR="00931DEB" w:rsidRPr="005A72BB" w14:paraId="39D087A0" w14:textId="77777777" w:rsidTr="00F53500">
        <w:trPr>
          <w:trHeight w:val="1489"/>
          <w:jc w:val="center"/>
        </w:trPr>
        <w:tc>
          <w:tcPr>
            <w:tcW w:w="822" w:type="pct"/>
            <w:vMerge/>
            <w:vAlign w:val="center"/>
          </w:tcPr>
          <w:p w14:paraId="4E6E8E87" w14:textId="77777777" w:rsidR="00931DEB" w:rsidRPr="00BC3111" w:rsidRDefault="00931DEB" w:rsidP="00AD2AA7">
            <w:pPr>
              <w:tabs>
                <w:tab w:val="left" w:pos="540"/>
              </w:tabs>
              <w:contextualSpacing/>
              <w:rPr>
                <w:color w:val="000000"/>
                <w:sz w:val="16"/>
                <w:szCs w:val="16"/>
              </w:rPr>
            </w:pPr>
          </w:p>
        </w:tc>
        <w:tc>
          <w:tcPr>
            <w:tcW w:w="754" w:type="pct"/>
          </w:tcPr>
          <w:p w14:paraId="025EB633" w14:textId="08D84551" w:rsidR="00931DEB" w:rsidRPr="00BC3111" w:rsidRDefault="00931DEB" w:rsidP="00AD2AA7">
            <w:pPr>
              <w:rPr>
                <w:sz w:val="16"/>
                <w:szCs w:val="16"/>
              </w:rPr>
            </w:pPr>
            <w:r w:rsidRPr="00BC3111">
              <w:rPr>
                <w:sz w:val="16"/>
                <w:szCs w:val="16"/>
                <w:lang w:eastAsia="en-US"/>
              </w:rPr>
              <w:t>3.</w:t>
            </w:r>
            <w:r w:rsidR="0023219A" w:rsidRPr="0023219A">
              <w:rPr>
                <w:sz w:val="24"/>
                <w:szCs w:val="24"/>
              </w:rPr>
              <w:t xml:space="preserve"> </w:t>
            </w:r>
            <w:r w:rsidR="0023219A" w:rsidRPr="0023219A">
              <w:rPr>
                <w:sz w:val="16"/>
                <w:szCs w:val="16"/>
                <w:lang w:eastAsia="en-US"/>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r w:rsidRPr="00BC3111">
              <w:rPr>
                <w:sz w:val="16"/>
                <w:szCs w:val="16"/>
                <w:lang w:eastAsia="en-US"/>
              </w:rPr>
              <w:t>.</w:t>
            </w:r>
          </w:p>
        </w:tc>
        <w:tc>
          <w:tcPr>
            <w:tcW w:w="1027" w:type="pct"/>
          </w:tcPr>
          <w:p w14:paraId="5F4ADA14" w14:textId="177BD46F" w:rsidR="00931DEB" w:rsidRPr="00BC3111" w:rsidRDefault="00931DEB" w:rsidP="00AD2AA7">
            <w:pPr>
              <w:tabs>
                <w:tab w:val="left" w:pos="540"/>
              </w:tabs>
              <w:rPr>
                <w:sz w:val="16"/>
                <w:szCs w:val="16"/>
                <w:lang w:eastAsia="en-US"/>
              </w:rPr>
            </w:pPr>
            <w:r w:rsidRPr="00BC3111">
              <w:rPr>
                <w:b/>
                <w:sz w:val="16"/>
                <w:szCs w:val="16"/>
                <w:lang w:eastAsia="en-US"/>
              </w:rPr>
              <w:t>Знать:</w:t>
            </w:r>
            <w:r w:rsidRPr="00BC3111">
              <w:rPr>
                <w:sz w:val="16"/>
                <w:szCs w:val="16"/>
                <w:lang w:eastAsia="en-US"/>
              </w:rPr>
              <w:t xml:space="preserve"> методы сбора информации о бизнес-процессах, анализа и формирования управленческих решений. </w:t>
            </w:r>
          </w:p>
          <w:p w14:paraId="06807E40" w14:textId="559D2088" w:rsidR="00931DEB" w:rsidRPr="00BC3111" w:rsidRDefault="00931DEB" w:rsidP="00AD2AA7">
            <w:pPr>
              <w:tabs>
                <w:tab w:val="left" w:pos="540"/>
              </w:tabs>
              <w:rPr>
                <w:b/>
                <w:color w:val="000000" w:themeColor="text1"/>
                <w:sz w:val="16"/>
                <w:szCs w:val="16"/>
              </w:rPr>
            </w:pPr>
            <w:r w:rsidRPr="00BC3111">
              <w:rPr>
                <w:b/>
                <w:sz w:val="16"/>
                <w:szCs w:val="16"/>
                <w:lang w:eastAsia="en-US"/>
              </w:rPr>
              <w:t>Уметь:</w:t>
            </w:r>
            <w:r w:rsidRPr="00BC3111">
              <w:rPr>
                <w:sz w:val="16"/>
                <w:szCs w:val="16"/>
                <w:lang w:eastAsia="en-US"/>
              </w:rPr>
              <w:t xml:space="preserve"> оценивать и анализировать существующие бизнес-процессы организации и разрабатывать предложения по их совершенствованию.</w:t>
            </w:r>
          </w:p>
        </w:tc>
        <w:tc>
          <w:tcPr>
            <w:tcW w:w="2397" w:type="pct"/>
          </w:tcPr>
          <w:p w14:paraId="56E028AC" w14:textId="0E09DAF3" w:rsidR="00931DEB" w:rsidRPr="00BC3111" w:rsidRDefault="002435B8" w:rsidP="00AD2AA7">
            <w:pPr>
              <w:tabs>
                <w:tab w:val="left" w:pos="540"/>
              </w:tabs>
              <w:rPr>
                <w:sz w:val="16"/>
                <w:szCs w:val="16"/>
              </w:rPr>
            </w:pPr>
            <w:r w:rsidRPr="00BC3111">
              <w:rPr>
                <w:b/>
                <w:sz w:val="16"/>
                <w:szCs w:val="16"/>
              </w:rPr>
              <w:t xml:space="preserve">Исходные условия: </w:t>
            </w:r>
            <w:r w:rsidRPr="00BC3111">
              <w:rPr>
                <w:sz w:val="16"/>
                <w:szCs w:val="16"/>
              </w:rPr>
              <w:t>собрать данные характеризующие финансовые результаты, структуру и динамику выпуска продукции, а также информацию о факторах производства (трудовые ресурсы, капитал) одного из промышленных предприятий России.</w:t>
            </w:r>
          </w:p>
          <w:p w14:paraId="0A7807D1" w14:textId="551FB386" w:rsidR="002435B8" w:rsidRPr="00BC3111" w:rsidRDefault="002435B8" w:rsidP="00AD2AA7">
            <w:pPr>
              <w:tabs>
                <w:tab w:val="left" w:pos="540"/>
              </w:tabs>
              <w:rPr>
                <w:b/>
                <w:sz w:val="16"/>
                <w:szCs w:val="16"/>
                <w:lang w:eastAsia="en-US"/>
              </w:rPr>
            </w:pPr>
            <w:r w:rsidRPr="00BC3111">
              <w:rPr>
                <w:b/>
                <w:sz w:val="16"/>
                <w:szCs w:val="16"/>
                <w:lang w:eastAsia="en-US"/>
              </w:rPr>
              <w:t xml:space="preserve">Требуется определить: </w:t>
            </w:r>
            <w:r w:rsidRPr="00BC3111">
              <w:rPr>
                <w:sz w:val="16"/>
                <w:szCs w:val="16"/>
                <w:lang w:eastAsia="en-US"/>
              </w:rPr>
              <w:t>провести анализ влияния основных факторов производства на результативность деятельности и сформировать стратегию направленную на рост ключевых индикаторов.</w:t>
            </w:r>
          </w:p>
        </w:tc>
      </w:tr>
      <w:tr w:rsidR="00931DEB" w:rsidRPr="005A72BB" w14:paraId="23222EEB" w14:textId="77777777" w:rsidTr="00F53500">
        <w:trPr>
          <w:trHeight w:val="1489"/>
          <w:jc w:val="center"/>
        </w:trPr>
        <w:tc>
          <w:tcPr>
            <w:tcW w:w="822" w:type="pct"/>
            <w:vMerge/>
            <w:vAlign w:val="center"/>
          </w:tcPr>
          <w:p w14:paraId="35B09959" w14:textId="77777777" w:rsidR="00931DEB" w:rsidRPr="00BC3111" w:rsidRDefault="00931DEB" w:rsidP="00AD2AA7">
            <w:pPr>
              <w:tabs>
                <w:tab w:val="left" w:pos="540"/>
              </w:tabs>
              <w:contextualSpacing/>
              <w:rPr>
                <w:color w:val="000000"/>
                <w:sz w:val="16"/>
                <w:szCs w:val="16"/>
              </w:rPr>
            </w:pPr>
          </w:p>
        </w:tc>
        <w:tc>
          <w:tcPr>
            <w:tcW w:w="754" w:type="pct"/>
          </w:tcPr>
          <w:p w14:paraId="52F7B104" w14:textId="382F6C08" w:rsidR="00931DEB" w:rsidRPr="00BC3111" w:rsidRDefault="00931DEB" w:rsidP="00AD2AA7">
            <w:pPr>
              <w:rPr>
                <w:sz w:val="16"/>
                <w:szCs w:val="16"/>
              </w:rPr>
            </w:pPr>
            <w:r w:rsidRPr="00BC3111">
              <w:rPr>
                <w:sz w:val="16"/>
                <w:szCs w:val="16"/>
                <w:lang w:eastAsia="en-US"/>
              </w:rPr>
              <w:t>4.</w:t>
            </w:r>
            <w:r w:rsidR="0023219A" w:rsidRPr="0023219A">
              <w:rPr>
                <w:sz w:val="24"/>
                <w:szCs w:val="24"/>
              </w:rPr>
              <w:t xml:space="preserve"> </w:t>
            </w:r>
            <w:r w:rsidR="0023219A" w:rsidRPr="0023219A">
              <w:rPr>
                <w:sz w:val="16"/>
                <w:szCs w:val="16"/>
                <w:lang w:eastAsia="en-US"/>
              </w:rPr>
              <w:t>Разрабатывает новые направления деятельности организаций и соответствующие бизнес-модели, реализуя новые рыночные возможности</w:t>
            </w:r>
            <w:r w:rsidRPr="00BC3111">
              <w:rPr>
                <w:sz w:val="16"/>
                <w:szCs w:val="16"/>
                <w:lang w:eastAsia="en-US"/>
              </w:rPr>
              <w:t>.</w:t>
            </w:r>
          </w:p>
        </w:tc>
        <w:tc>
          <w:tcPr>
            <w:tcW w:w="1027" w:type="pct"/>
          </w:tcPr>
          <w:p w14:paraId="07F5F77F" w14:textId="77777777" w:rsidR="00931DEB" w:rsidRPr="00BC3111" w:rsidRDefault="00931DEB" w:rsidP="00AD2AA7">
            <w:pPr>
              <w:tabs>
                <w:tab w:val="left" w:pos="540"/>
              </w:tabs>
              <w:rPr>
                <w:sz w:val="16"/>
                <w:szCs w:val="16"/>
                <w:lang w:eastAsia="en-US"/>
              </w:rPr>
            </w:pPr>
            <w:r w:rsidRPr="00BC3111">
              <w:rPr>
                <w:b/>
                <w:sz w:val="16"/>
                <w:szCs w:val="16"/>
                <w:lang w:eastAsia="en-US"/>
              </w:rPr>
              <w:t>Знать:</w:t>
            </w:r>
            <w:r w:rsidRPr="00BC3111">
              <w:rPr>
                <w:sz w:val="16"/>
                <w:szCs w:val="16"/>
                <w:lang w:eastAsia="en-US"/>
              </w:rPr>
              <w:t xml:space="preserve"> методологию реорганизации бизнес-процессов в практической деятельности организаций; </w:t>
            </w:r>
          </w:p>
          <w:p w14:paraId="034EBD73" w14:textId="022480CF" w:rsidR="00931DEB" w:rsidRPr="00BC3111" w:rsidRDefault="00931DEB" w:rsidP="00AD2AA7">
            <w:pPr>
              <w:tabs>
                <w:tab w:val="left" w:pos="540"/>
              </w:tabs>
              <w:rPr>
                <w:b/>
                <w:color w:val="000000" w:themeColor="text1"/>
                <w:sz w:val="16"/>
                <w:szCs w:val="16"/>
              </w:rPr>
            </w:pPr>
            <w:r w:rsidRPr="00BC3111">
              <w:rPr>
                <w:b/>
                <w:sz w:val="16"/>
                <w:szCs w:val="16"/>
                <w:lang w:eastAsia="en-US"/>
              </w:rPr>
              <w:t>Уметь:</w:t>
            </w:r>
            <w:r w:rsidRPr="00BC3111">
              <w:rPr>
                <w:sz w:val="16"/>
                <w:szCs w:val="16"/>
                <w:lang w:eastAsia="en-US"/>
              </w:rPr>
              <w:t xml:space="preserve"> организовать работу по реорганизации бизнес-процессов на основе статистического анализа информации о деятельности предприятия.</w:t>
            </w:r>
          </w:p>
        </w:tc>
        <w:tc>
          <w:tcPr>
            <w:tcW w:w="2397" w:type="pct"/>
          </w:tcPr>
          <w:p w14:paraId="0F491D79" w14:textId="2F93B15E" w:rsidR="002435B8" w:rsidRPr="00BC3111" w:rsidRDefault="002435B8" w:rsidP="002435B8">
            <w:pPr>
              <w:tabs>
                <w:tab w:val="left" w:pos="540"/>
              </w:tabs>
              <w:contextualSpacing/>
              <w:rPr>
                <w:b/>
                <w:sz w:val="16"/>
                <w:szCs w:val="16"/>
                <w:lang w:eastAsia="en-US"/>
              </w:rPr>
            </w:pPr>
            <w:r w:rsidRPr="00BC3111">
              <w:rPr>
                <w:b/>
                <w:sz w:val="16"/>
                <w:szCs w:val="16"/>
                <w:lang w:eastAsia="en-US"/>
              </w:rPr>
              <w:t xml:space="preserve">Исходные условия: </w:t>
            </w:r>
            <w:r w:rsidRPr="00BC3111">
              <w:rPr>
                <w:sz w:val="16"/>
                <w:szCs w:val="16"/>
                <w:lang w:eastAsia="en-US"/>
              </w:rPr>
              <w:t>имеется источник данных раскрывающий финансовые показатели российских предприятий – СПАРК (</w:t>
            </w:r>
            <w:hyperlink r:id="rId20" w:history="1">
              <w:r w:rsidRPr="00BC3111">
                <w:rPr>
                  <w:rStyle w:val="af9"/>
                  <w:sz w:val="16"/>
                  <w:szCs w:val="16"/>
                  <w:lang w:eastAsia="en-US"/>
                </w:rPr>
                <w:t>https://spark-interfax.ru/</w:t>
              </w:r>
            </w:hyperlink>
            <w:r w:rsidRPr="00BC3111">
              <w:rPr>
                <w:sz w:val="16"/>
                <w:szCs w:val="16"/>
                <w:lang w:eastAsia="en-US"/>
              </w:rPr>
              <w:t>). Обращаясь к этому источнику необходимо сформировать матрицу данных состоящую из 20 предприятий банкротов и 20 предприятий продолжающих свою деятельность в 2023 году (вид деятельности выбрать самостоятельно).</w:t>
            </w:r>
          </w:p>
          <w:p w14:paraId="7EC693D4" w14:textId="0DAF3CD0" w:rsidR="00931DEB" w:rsidRPr="00BC3111" w:rsidRDefault="002435B8" w:rsidP="002435B8">
            <w:pPr>
              <w:tabs>
                <w:tab w:val="left" w:pos="540"/>
              </w:tabs>
              <w:rPr>
                <w:b/>
                <w:sz w:val="16"/>
                <w:szCs w:val="16"/>
                <w:lang w:eastAsia="en-US"/>
              </w:rPr>
            </w:pPr>
            <w:r w:rsidRPr="00BC3111">
              <w:rPr>
                <w:b/>
                <w:sz w:val="16"/>
                <w:szCs w:val="16"/>
                <w:lang w:eastAsia="en-US"/>
              </w:rPr>
              <w:t xml:space="preserve">Требуется определить: </w:t>
            </w:r>
            <w:r w:rsidRPr="00BC3111">
              <w:rPr>
                <w:sz w:val="16"/>
                <w:szCs w:val="16"/>
                <w:lang w:eastAsia="en-US"/>
              </w:rPr>
              <w:t>построить дискриминантную функцию, которая</w:t>
            </w:r>
            <w:r w:rsidRPr="00BC3111">
              <w:rPr>
                <w:b/>
                <w:sz w:val="16"/>
                <w:szCs w:val="16"/>
                <w:lang w:eastAsia="en-US"/>
              </w:rPr>
              <w:t xml:space="preserve"> </w:t>
            </w:r>
            <w:r w:rsidR="00F9601C" w:rsidRPr="00BC3111">
              <w:rPr>
                <w:sz w:val="16"/>
                <w:szCs w:val="16"/>
                <w:lang w:eastAsia="en-US"/>
              </w:rPr>
              <w:t>позволит оценить вероятность наступления банкротства.</w:t>
            </w:r>
          </w:p>
        </w:tc>
      </w:tr>
      <w:tr w:rsidR="00AD2AA7" w:rsidRPr="005A72BB" w14:paraId="66BEECD9" w14:textId="2F15FF59" w:rsidTr="00AD2AA7">
        <w:trPr>
          <w:trHeight w:val="1489"/>
          <w:jc w:val="center"/>
        </w:trPr>
        <w:tc>
          <w:tcPr>
            <w:tcW w:w="822" w:type="pct"/>
            <w:vMerge w:val="restart"/>
          </w:tcPr>
          <w:p w14:paraId="20C54F4E" w14:textId="08FE33E3" w:rsidR="00AD2AA7" w:rsidRPr="00BC3111" w:rsidRDefault="008E2FF7" w:rsidP="00AD2AA7">
            <w:pPr>
              <w:tabs>
                <w:tab w:val="left" w:pos="540"/>
              </w:tabs>
              <w:contextualSpacing/>
              <w:rPr>
                <w:color w:val="000000" w:themeColor="text1"/>
                <w:sz w:val="16"/>
                <w:szCs w:val="16"/>
              </w:rPr>
            </w:pPr>
            <w:r w:rsidRPr="008E2FF7">
              <w:rPr>
                <w:color w:val="000000"/>
                <w:sz w:val="16"/>
                <w:szCs w:val="16"/>
              </w:rPr>
              <w:t>Способность управлять проектом на всех этапах его жизненного цикла (УК-6)</w:t>
            </w:r>
          </w:p>
        </w:tc>
        <w:tc>
          <w:tcPr>
            <w:tcW w:w="754" w:type="pct"/>
          </w:tcPr>
          <w:p w14:paraId="4C801683" w14:textId="736F9A3C" w:rsidR="00AD2AA7" w:rsidRPr="00BC3111" w:rsidRDefault="00AD2AA7" w:rsidP="00AD2AA7">
            <w:pPr>
              <w:rPr>
                <w:color w:val="000000" w:themeColor="text1"/>
                <w:sz w:val="16"/>
                <w:szCs w:val="16"/>
              </w:rPr>
            </w:pPr>
            <w:r w:rsidRPr="00BC3111">
              <w:rPr>
                <w:sz w:val="16"/>
                <w:szCs w:val="16"/>
              </w:rPr>
              <w:t>1.</w:t>
            </w:r>
            <w:r w:rsidR="008E2FF7" w:rsidRPr="008E2FF7">
              <w:rPr>
                <w:sz w:val="24"/>
                <w:szCs w:val="24"/>
              </w:rPr>
              <w:t xml:space="preserve"> </w:t>
            </w:r>
            <w:r w:rsidR="008E2FF7" w:rsidRPr="008E2FF7">
              <w:rPr>
                <w:sz w:val="16"/>
                <w:szCs w:val="16"/>
              </w:rPr>
              <w:t xml:space="preserve">Применяет основные инструменты планирования проекта, в частности, формирует иерархическую структуру работ, </w:t>
            </w:r>
            <w:r w:rsidR="008E2FF7" w:rsidRPr="008E2FF7">
              <w:rPr>
                <w:sz w:val="16"/>
                <w:szCs w:val="16"/>
              </w:rPr>
              <w:lastRenderedPageBreak/>
              <w:t>расписание проекта, необходимые ресурсы, стоимость и бюджет, планирует закупки, коммуникации, качество и управление рисками проекта и др</w:t>
            </w:r>
            <w:r w:rsidRPr="00BC3111">
              <w:rPr>
                <w:sz w:val="16"/>
                <w:szCs w:val="16"/>
              </w:rPr>
              <w:t xml:space="preserve">. </w:t>
            </w:r>
          </w:p>
        </w:tc>
        <w:tc>
          <w:tcPr>
            <w:tcW w:w="1027" w:type="pct"/>
          </w:tcPr>
          <w:p w14:paraId="68EC7BC0" w14:textId="77777777" w:rsidR="00AD2AA7" w:rsidRPr="00BC3111" w:rsidRDefault="00AD2AA7" w:rsidP="00AD2AA7">
            <w:pPr>
              <w:tabs>
                <w:tab w:val="left" w:pos="540"/>
              </w:tabs>
              <w:rPr>
                <w:color w:val="000000" w:themeColor="text1"/>
                <w:sz w:val="16"/>
                <w:szCs w:val="16"/>
              </w:rPr>
            </w:pPr>
            <w:r w:rsidRPr="00BC3111">
              <w:rPr>
                <w:b/>
                <w:color w:val="000000" w:themeColor="text1"/>
                <w:sz w:val="16"/>
                <w:szCs w:val="16"/>
              </w:rPr>
              <w:lastRenderedPageBreak/>
              <w:t>Знать:</w:t>
            </w:r>
            <w:r w:rsidRPr="00BC3111">
              <w:rPr>
                <w:color w:val="000000" w:themeColor="text1"/>
                <w:sz w:val="16"/>
                <w:szCs w:val="16"/>
              </w:rPr>
              <w:t xml:space="preserve"> методологию национального и международного наблюдения за деятельностью хозяйствующих субъектов и населения.</w:t>
            </w:r>
          </w:p>
          <w:p w14:paraId="53545E9F" w14:textId="77777777" w:rsidR="00AD2AA7" w:rsidRPr="00BC3111" w:rsidRDefault="00AD2AA7" w:rsidP="00AD2AA7">
            <w:pPr>
              <w:tabs>
                <w:tab w:val="left" w:pos="540"/>
              </w:tabs>
              <w:contextualSpacing/>
              <w:rPr>
                <w:color w:val="000000" w:themeColor="text1"/>
                <w:sz w:val="16"/>
                <w:szCs w:val="16"/>
              </w:rPr>
            </w:pPr>
            <w:r w:rsidRPr="00BC3111">
              <w:rPr>
                <w:b/>
                <w:color w:val="000000" w:themeColor="text1"/>
                <w:sz w:val="16"/>
                <w:szCs w:val="16"/>
              </w:rPr>
              <w:t>Уметь:</w:t>
            </w:r>
            <w:r w:rsidRPr="00BC3111">
              <w:rPr>
                <w:color w:val="000000" w:themeColor="text1"/>
                <w:sz w:val="16"/>
                <w:szCs w:val="16"/>
              </w:rPr>
              <w:t xml:space="preserve"> применять методы статистического сбора </w:t>
            </w:r>
            <w:r w:rsidRPr="00BC3111">
              <w:rPr>
                <w:color w:val="000000" w:themeColor="text1"/>
                <w:sz w:val="16"/>
                <w:szCs w:val="16"/>
              </w:rPr>
              <w:lastRenderedPageBreak/>
              <w:t>информации и оценки качества собранных данных (верификация).</w:t>
            </w:r>
          </w:p>
        </w:tc>
        <w:tc>
          <w:tcPr>
            <w:tcW w:w="2397" w:type="pct"/>
          </w:tcPr>
          <w:p w14:paraId="66A6C028" w14:textId="77777777" w:rsidR="00AD2AA7" w:rsidRPr="00BC3111" w:rsidRDefault="00AD2AA7" w:rsidP="00AD2AA7">
            <w:pPr>
              <w:tabs>
                <w:tab w:val="left" w:pos="540"/>
              </w:tabs>
              <w:rPr>
                <w:sz w:val="16"/>
                <w:szCs w:val="16"/>
                <w:lang w:eastAsia="en-US"/>
              </w:rPr>
            </w:pPr>
            <w:r w:rsidRPr="00BC3111">
              <w:rPr>
                <w:b/>
                <w:sz w:val="16"/>
                <w:szCs w:val="16"/>
                <w:lang w:eastAsia="en-US"/>
              </w:rPr>
              <w:lastRenderedPageBreak/>
              <w:t xml:space="preserve">Исходные условия: </w:t>
            </w:r>
            <w:r w:rsidRPr="00BC3111">
              <w:rPr>
                <w:sz w:val="16"/>
                <w:szCs w:val="16"/>
                <w:lang w:eastAsia="en-US"/>
              </w:rPr>
              <w:t>имеются сведения Росстата о продукции сельского хозяйства в фактически действовавших ценах (млн руб.).</w:t>
            </w:r>
          </w:p>
          <w:p w14:paraId="2626BEBC" w14:textId="77777777" w:rsidR="00AD2AA7" w:rsidRPr="00BC3111" w:rsidRDefault="00AD2AA7" w:rsidP="00AD2AA7">
            <w:pPr>
              <w:tabs>
                <w:tab w:val="left" w:pos="540"/>
              </w:tabs>
              <w:jc w:val="center"/>
              <w:rPr>
                <w:sz w:val="16"/>
                <w:szCs w:val="16"/>
                <w:lang w:eastAsia="en-US"/>
              </w:rPr>
            </w:pPr>
            <w:r w:rsidRPr="00BC3111">
              <w:rPr>
                <w:noProof/>
                <w:sz w:val="16"/>
                <w:szCs w:val="16"/>
              </w:rPr>
              <w:lastRenderedPageBreak/>
              <w:drawing>
                <wp:inline distT="0" distB="0" distL="0" distR="0" wp14:anchorId="5EE5D545" wp14:editId="5778EEBC">
                  <wp:extent cx="2908300" cy="1231251"/>
                  <wp:effectExtent l="0" t="0" r="635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1156" cy="1236694"/>
                          </a:xfrm>
                          <a:prstGeom prst="rect">
                            <a:avLst/>
                          </a:prstGeom>
                          <a:noFill/>
                          <a:ln>
                            <a:noFill/>
                          </a:ln>
                        </pic:spPr>
                      </pic:pic>
                    </a:graphicData>
                  </a:graphic>
                </wp:inline>
              </w:drawing>
            </w:r>
          </w:p>
          <w:p w14:paraId="79F1C8FA" w14:textId="5F551A7B" w:rsidR="00AD2AA7" w:rsidRPr="00BC3111" w:rsidRDefault="00AD2AA7" w:rsidP="00AD2AA7">
            <w:pPr>
              <w:tabs>
                <w:tab w:val="left" w:pos="540"/>
              </w:tabs>
              <w:rPr>
                <w:b/>
                <w:color w:val="000000" w:themeColor="text1"/>
                <w:sz w:val="16"/>
                <w:szCs w:val="16"/>
              </w:rPr>
            </w:pPr>
            <w:r w:rsidRPr="00BC3111">
              <w:rPr>
                <w:b/>
                <w:sz w:val="16"/>
                <w:szCs w:val="16"/>
                <w:lang w:eastAsia="en-US"/>
              </w:rPr>
              <w:t>Требуется определить:</w:t>
            </w:r>
            <w:r w:rsidRPr="00BC3111">
              <w:rPr>
                <w:color w:val="000000" w:themeColor="text1"/>
                <w:sz w:val="16"/>
                <w:szCs w:val="16"/>
                <w:lang w:eastAsia="en-US"/>
              </w:rPr>
              <w:t xml:space="preserve"> Какие обобщающие показатели можно рассчитать на основе приведенного набора данных; какие выводы можно сделать на основе статистического анализа.</w:t>
            </w:r>
          </w:p>
        </w:tc>
      </w:tr>
      <w:tr w:rsidR="00AD2AA7" w:rsidRPr="005A72BB" w14:paraId="5BFC303A" w14:textId="4BB8223F" w:rsidTr="00AD2AA7">
        <w:trPr>
          <w:trHeight w:val="1864"/>
          <w:jc w:val="center"/>
        </w:trPr>
        <w:tc>
          <w:tcPr>
            <w:tcW w:w="822" w:type="pct"/>
            <w:vMerge/>
          </w:tcPr>
          <w:p w14:paraId="7078C7F0" w14:textId="77777777" w:rsidR="00AD2AA7" w:rsidRPr="00BC3111" w:rsidRDefault="00AD2AA7" w:rsidP="00AD2AA7">
            <w:pPr>
              <w:tabs>
                <w:tab w:val="left" w:pos="540"/>
              </w:tabs>
              <w:contextualSpacing/>
              <w:rPr>
                <w:color w:val="000000"/>
                <w:sz w:val="16"/>
                <w:szCs w:val="16"/>
              </w:rPr>
            </w:pPr>
          </w:p>
        </w:tc>
        <w:tc>
          <w:tcPr>
            <w:tcW w:w="754" w:type="pct"/>
          </w:tcPr>
          <w:p w14:paraId="649B41F0" w14:textId="43E0FA65" w:rsidR="00AD2AA7" w:rsidRPr="00BC3111" w:rsidRDefault="00AD2AA7" w:rsidP="00AD2AA7">
            <w:pPr>
              <w:rPr>
                <w:sz w:val="16"/>
                <w:szCs w:val="16"/>
              </w:rPr>
            </w:pPr>
            <w:r w:rsidRPr="00BC3111">
              <w:rPr>
                <w:sz w:val="16"/>
                <w:szCs w:val="16"/>
              </w:rPr>
              <w:t>2.</w:t>
            </w:r>
            <w:r w:rsidR="008E2FF7" w:rsidRPr="008E2FF7">
              <w:rPr>
                <w:sz w:val="24"/>
                <w:szCs w:val="24"/>
              </w:rPr>
              <w:t xml:space="preserve"> </w:t>
            </w:r>
            <w:r w:rsidR="008E2FF7" w:rsidRPr="008E2FF7">
              <w:rPr>
                <w:sz w:val="16"/>
                <w:szCs w:val="16"/>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r w:rsidRPr="00BC3111">
              <w:rPr>
                <w:sz w:val="16"/>
                <w:szCs w:val="16"/>
              </w:rPr>
              <w:t>.</w:t>
            </w:r>
          </w:p>
        </w:tc>
        <w:tc>
          <w:tcPr>
            <w:tcW w:w="1027" w:type="pct"/>
          </w:tcPr>
          <w:p w14:paraId="333D88DA" w14:textId="77777777" w:rsidR="00AD2AA7" w:rsidRPr="00BC3111" w:rsidRDefault="00AD2AA7" w:rsidP="00AD2AA7">
            <w:pPr>
              <w:tabs>
                <w:tab w:val="left" w:pos="540"/>
              </w:tabs>
              <w:rPr>
                <w:color w:val="000000" w:themeColor="text1"/>
                <w:sz w:val="16"/>
                <w:szCs w:val="16"/>
              </w:rPr>
            </w:pPr>
            <w:r w:rsidRPr="00BC3111">
              <w:rPr>
                <w:b/>
                <w:color w:val="000000" w:themeColor="text1"/>
                <w:sz w:val="16"/>
                <w:szCs w:val="16"/>
              </w:rPr>
              <w:t>Знать:</w:t>
            </w:r>
            <w:r w:rsidRPr="00BC3111">
              <w:rPr>
                <w:color w:val="000000" w:themeColor="text1"/>
                <w:sz w:val="16"/>
                <w:szCs w:val="16"/>
              </w:rPr>
              <w:t xml:space="preserve"> последовательность цепочки сбор статистической информации – анализ – представление результатов, для решения бизнес-задач и управления экономическими системами. </w:t>
            </w:r>
          </w:p>
          <w:p w14:paraId="5AB7E5EA" w14:textId="77777777" w:rsidR="00AD2AA7" w:rsidRPr="00BC3111" w:rsidRDefault="00AD2AA7" w:rsidP="00AD2AA7">
            <w:pPr>
              <w:tabs>
                <w:tab w:val="left" w:pos="540"/>
              </w:tabs>
              <w:contextualSpacing/>
              <w:rPr>
                <w:color w:val="000000" w:themeColor="text1"/>
                <w:sz w:val="16"/>
                <w:szCs w:val="16"/>
              </w:rPr>
            </w:pPr>
            <w:r w:rsidRPr="00BC3111">
              <w:rPr>
                <w:b/>
                <w:color w:val="000000" w:themeColor="text1"/>
                <w:sz w:val="16"/>
                <w:szCs w:val="16"/>
              </w:rPr>
              <w:t>Уметь:</w:t>
            </w:r>
            <w:r w:rsidRPr="00BC3111">
              <w:rPr>
                <w:color w:val="000000" w:themeColor="text1"/>
                <w:sz w:val="16"/>
                <w:szCs w:val="16"/>
              </w:rPr>
              <w:t xml:space="preserve"> разрабатывать систему сбора статистической информации с целью ее последующего анализа и визуализации результатов.</w:t>
            </w:r>
          </w:p>
        </w:tc>
        <w:tc>
          <w:tcPr>
            <w:tcW w:w="2397" w:type="pct"/>
          </w:tcPr>
          <w:p w14:paraId="50B346AF" w14:textId="77777777" w:rsidR="00AD2AA7" w:rsidRPr="00BC3111" w:rsidRDefault="00AD2AA7" w:rsidP="00AD2AA7">
            <w:pPr>
              <w:tabs>
                <w:tab w:val="left" w:pos="540"/>
              </w:tabs>
              <w:rPr>
                <w:sz w:val="16"/>
                <w:szCs w:val="16"/>
                <w:lang w:eastAsia="en-US"/>
              </w:rPr>
            </w:pPr>
            <w:r w:rsidRPr="00BC3111">
              <w:rPr>
                <w:b/>
                <w:sz w:val="16"/>
                <w:szCs w:val="16"/>
                <w:lang w:eastAsia="en-US"/>
              </w:rPr>
              <w:t>Исходные условия:</w:t>
            </w:r>
            <w:r w:rsidRPr="00BC3111">
              <w:rPr>
                <w:sz w:val="16"/>
                <w:szCs w:val="16"/>
                <w:lang w:eastAsia="en-US"/>
              </w:rPr>
              <w:t xml:space="preserve"> имеются данные характеризующие производство электроэнергии в РФ (миллиардов киловатт-часов).</w:t>
            </w:r>
          </w:p>
          <w:p w14:paraId="08AB8BE8" w14:textId="77777777" w:rsidR="00AD2AA7" w:rsidRPr="00BC3111" w:rsidRDefault="00AD2AA7" w:rsidP="00AD2AA7">
            <w:pPr>
              <w:tabs>
                <w:tab w:val="left" w:pos="540"/>
              </w:tabs>
              <w:jc w:val="center"/>
              <w:rPr>
                <w:sz w:val="16"/>
                <w:szCs w:val="16"/>
                <w:highlight w:val="yellow"/>
                <w:lang w:eastAsia="en-US"/>
              </w:rPr>
            </w:pPr>
            <w:r w:rsidRPr="00BC3111">
              <w:rPr>
                <w:noProof/>
                <w:sz w:val="16"/>
                <w:szCs w:val="16"/>
              </w:rPr>
              <w:drawing>
                <wp:inline distT="0" distB="0" distL="0" distR="0" wp14:anchorId="31A053CB" wp14:editId="43D8C49E">
                  <wp:extent cx="3024841" cy="114935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6532" cy="1157592"/>
                          </a:xfrm>
                          <a:prstGeom prst="rect">
                            <a:avLst/>
                          </a:prstGeom>
                          <a:noFill/>
                          <a:ln>
                            <a:noFill/>
                          </a:ln>
                        </pic:spPr>
                      </pic:pic>
                    </a:graphicData>
                  </a:graphic>
                </wp:inline>
              </w:drawing>
            </w:r>
          </w:p>
          <w:p w14:paraId="72069570" w14:textId="3822FF13" w:rsidR="00AD2AA7" w:rsidRPr="00BC3111" w:rsidRDefault="00AD2AA7" w:rsidP="00AD2AA7">
            <w:pPr>
              <w:tabs>
                <w:tab w:val="left" w:pos="540"/>
              </w:tabs>
              <w:rPr>
                <w:b/>
                <w:color w:val="000000" w:themeColor="text1"/>
                <w:sz w:val="16"/>
                <w:szCs w:val="16"/>
              </w:rPr>
            </w:pPr>
            <w:r w:rsidRPr="00BC3111">
              <w:rPr>
                <w:sz w:val="16"/>
                <w:szCs w:val="16"/>
                <w:lang w:eastAsia="en-US"/>
              </w:rPr>
              <w:t>Требуется определить:</w:t>
            </w:r>
            <w:r w:rsidRPr="00BC3111">
              <w:rPr>
                <w:b/>
                <w:sz w:val="16"/>
                <w:szCs w:val="16"/>
                <w:lang w:eastAsia="en-US"/>
              </w:rPr>
              <w:t xml:space="preserve"> </w:t>
            </w:r>
            <w:r w:rsidRPr="00BC3111">
              <w:rPr>
                <w:sz w:val="16"/>
                <w:szCs w:val="16"/>
                <w:lang w:eastAsia="en-US"/>
              </w:rPr>
              <w:t>Рассчитать сводные показатели характеризующие динамику, структуру и координации; представить результаты анализа в графическом виде.</w:t>
            </w:r>
          </w:p>
        </w:tc>
      </w:tr>
    </w:tbl>
    <w:p w14:paraId="63925F02" w14:textId="77777777" w:rsidR="002F56AD" w:rsidRDefault="002F56AD" w:rsidP="009E29DA">
      <w:pPr>
        <w:ind w:firstLine="567"/>
        <w:jc w:val="both"/>
        <w:rPr>
          <w:sz w:val="28"/>
          <w:szCs w:val="28"/>
        </w:rPr>
      </w:pPr>
    </w:p>
    <w:p w14:paraId="55E0BB16" w14:textId="77777777" w:rsidR="009E29DA" w:rsidRDefault="009E29DA" w:rsidP="009E29DA">
      <w:pPr>
        <w:pStyle w:val="11"/>
        <w:rPr>
          <w:b/>
        </w:rPr>
      </w:pPr>
      <w:r>
        <w:rPr>
          <w:b/>
        </w:rPr>
        <w:t>Примерный перечень теоретических вопросов для подготовки к промежуточной аттестации</w:t>
      </w:r>
    </w:p>
    <w:p w14:paraId="2976259E" w14:textId="77777777" w:rsidR="009E29DA" w:rsidRDefault="009E29DA" w:rsidP="009E29DA">
      <w:pPr>
        <w:pStyle w:val="11"/>
        <w:rPr>
          <w:b/>
        </w:rPr>
      </w:pPr>
      <w:r>
        <w:rPr>
          <w:b/>
          <w:lang w:eastAsia="en-US"/>
        </w:rPr>
        <w:t xml:space="preserve">Тема 1. </w:t>
      </w:r>
      <w:r>
        <w:rPr>
          <w:b/>
        </w:rPr>
        <w:t>Источники статистической информации о социально-экономических процессах</w:t>
      </w:r>
    </w:p>
    <w:p w14:paraId="348DE415" w14:textId="77777777" w:rsidR="009E29DA" w:rsidRDefault="009E29DA" w:rsidP="00215CC4">
      <w:pPr>
        <w:pStyle w:val="11"/>
        <w:numPr>
          <w:ilvl w:val="0"/>
          <w:numId w:val="11"/>
        </w:numPr>
      </w:pPr>
      <w:r>
        <w:t>В чем отличие понятий «данные» и «информация»</w:t>
      </w:r>
    </w:p>
    <w:p w14:paraId="4273D09F" w14:textId="77777777" w:rsidR="009E29DA" w:rsidRDefault="009E29DA" w:rsidP="00215CC4">
      <w:pPr>
        <w:pStyle w:val="11"/>
        <w:numPr>
          <w:ilvl w:val="0"/>
          <w:numId w:val="11"/>
        </w:numPr>
      </w:pPr>
      <w:r>
        <w:t>Назовите основные принципы формирования системы статистических показателей</w:t>
      </w:r>
    </w:p>
    <w:p w14:paraId="7017392D" w14:textId="44DFAFE1" w:rsidR="009E29DA" w:rsidRDefault="009E29DA" w:rsidP="00215CC4">
      <w:pPr>
        <w:pStyle w:val="11"/>
        <w:numPr>
          <w:ilvl w:val="0"/>
          <w:numId w:val="11"/>
        </w:numPr>
      </w:pPr>
      <w:r>
        <w:t>В чем</w:t>
      </w:r>
      <w:r w:rsidR="005B007F">
        <w:t xml:space="preserve"> заключается</w:t>
      </w:r>
      <w:r>
        <w:t xml:space="preserve"> сущность понятия «открытые данные»</w:t>
      </w:r>
    </w:p>
    <w:p w14:paraId="45F9763F" w14:textId="77777777" w:rsidR="009E29DA" w:rsidRDefault="009E29DA" w:rsidP="00215CC4">
      <w:pPr>
        <w:pStyle w:val="11"/>
        <w:numPr>
          <w:ilvl w:val="0"/>
          <w:numId w:val="11"/>
        </w:numPr>
      </w:pPr>
      <w:r>
        <w:t>Приведите примеры российских открытых источников данных и укажите на достоинства и недостатки</w:t>
      </w:r>
    </w:p>
    <w:p w14:paraId="0E3A3551" w14:textId="77777777" w:rsidR="009E29DA" w:rsidRDefault="009E29DA" w:rsidP="00215CC4">
      <w:pPr>
        <w:pStyle w:val="11"/>
        <w:numPr>
          <w:ilvl w:val="0"/>
          <w:numId w:val="11"/>
        </w:numPr>
      </w:pPr>
      <w:r>
        <w:t>Назовите этапы статистического исследования и раскройте их сущность</w:t>
      </w:r>
    </w:p>
    <w:p w14:paraId="6A1C2383" w14:textId="77777777" w:rsidR="009E29DA" w:rsidRDefault="009E29DA" w:rsidP="00215CC4">
      <w:pPr>
        <w:pStyle w:val="11"/>
        <w:numPr>
          <w:ilvl w:val="0"/>
          <w:numId w:val="11"/>
        </w:numPr>
      </w:pPr>
      <w:r>
        <w:t>Какие организационные формы, виды и способы статистического наблюдения, используемые в статистической практике</w:t>
      </w:r>
    </w:p>
    <w:p w14:paraId="548B568B" w14:textId="77777777" w:rsidR="009E29DA" w:rsidRDefault="009E29DA" w:rsidP="00215CC4">
      <w:pPr>
        <w:pStyle w:val="11"/>
        <w:numPr>
          <w:ilvl w:val="0"/>
          <w:numId w:val="11"/>
        </w:numPr>
      </w:pPr>
      <w:r>
        <w:t>Как организована государственная статистика в Российской Федерации.</w:t>
      </w:r>
    </w:p>
    <w:p w14:paraId="0083F94D" w14:textId="77777777" w:rsidR="009E29DA" w:rsidRDefault="009E29DA" w:rsidP="009E29DA">
      <w:pPr>
        <w:pStyle w:val="11"/>
        <w:rPr>
          <w:b/>
        </w:rPr>
      </w:pPr>
      <w:r>
        <w:rPr>
          <w:b/>
        </w:rPr>
        <w:t>Тема 2. Подходы к формированию матрицы данных для проведения статистического исследования</w:t>
      </w:r>
    </w:p>
    <w:p w14:paraId="61FFBA8A" w14:textId="77777777" w:rsidR="009E29DA" w:rsidRDefault="009E29DA" w:rsidP="00215CC4">
      <w:pPr>
        <w:pStyle w:val="11"/>
        <w:numPr>
          <w:ilvl w:val="0"/>
          <w:numId w:val="12"/>
        </w:numPr>
      </w:pPr>
      <w:r>
        <w:t>Назовите основные проблемы несопоставимости статистических данных и пути их решения</w:t>
      </w:r>
    </w:p>
    <w:p w14:paraId="2AA4297C" w14:textId="77777777" w:rsidR="009E29DA" w:rsidRDefault="009E29DA" w:rsidP="00215CC4">
      <w:pPr>
        <w:pStyle w:val="11"/>
        <w:numPr>
          <w:ilvl w:val="0"/>
          <w:numId w:val="12"/>
        </w:numPr>
      </w:pPr>
      <w:r>
        <w:t>В чем заключается процедура проверки качества статистических данных</w:t>
      </w:r>
    </w:p>
    <w:p w14:paraId="76D847D2" w14:textId="77777777" w:rsidR="009E29DA" w:rsidRDefault="009E29DA" w:rsidP="00215CC4">
      <w:pPr>
        <w:pStyle w:val="11"/>
        <w:numPr>
          <w:ilvl w:val="0"/>
          <w:numId w:val="12"/>
        </w:numPr>
      </w:pPr>
      <w:r>
        <w:t>Назовите статистические методы, направленные на выявление и измерение взаимосвязей</w:t>
      </w:r>
    </w:p>
    <w:p w14:paraId="624831F5" w14:textId="77777777" w:rsidR="009E29DA" w:rsidRDefault="009E29DA" w:rsidP="00215CC4">
      <w:pPr>
        <w:pStyle w:val="11"/>
        <w:numPr>
          <w:ilvl w:val="0"/>
          <w:numId w:val="12"/>
        </w:numPr>
      </w:pPr>
      <w:r>
        <w:t xml:space="preserve">Назовите статистические методы, направленные на изучение развития </w:t>
      </w:r>
      <w:r>
        <w:lastRenderedPageBreak/>
        <w:t>процессов во времени и построение прогнозов</w:t>
      </w:r>
    </w:p>
    <w:p w14:paraId="06B168C9" w14:textId="77777777" w:rsidR="009E29DA" w:rsidRDefault="009E29DA" w:rsidP="00215CC4">
      <w:pPr>
        <w:pStyle w:val="11"/>
        <w:numPr>
          <w:ilvl w:val="0"/>
          <w:numId w:val="12"/>
        </w:numPr>
      </w:pPr>
      <w:r>
        <w:t>Назовите статистические методы, направленные на выделение типичности единиц совокупности</w:t>
      </w:r>
    </w:p>
    <w:p w14:paraId="5F0DA642" w14:textId="77777777" w:rsidR="009E29DA" w:rsidRDefault="009E29DA" w:rsidP="00215CC4">
      <w:pPr>
        <w:pStyle w:val="11"/>
        <w:numPr>
          <w:ilvl w:val="0"/>
          <w:numId w:val="12"/>
        </w:numPr>
      </w:pPr>
      <w:r>
        <w:t>Приведите классификацию статистических методов анализа статистической информации</w:t>
      </w:r>
    </w:p>
    <w:p w14:paraId="29B01782" w14:textId="77777777" w:rsidR="009E29DA" w:rsidRDefault="009E29DA" w:rsidP="009E29DA">
      <w:pPr>
        <w:pStyle w:val="11"/>
        <w:rPr>
          <w:b/>
        </w:rPr>
      </w:pPr>
      <w:r>
        <w:rPr>
          <w:b/>
        </w:rPr>
        <w:t>Тема 3. Классические методы визуализации результатов статистического анализа</w:t>
      </w:r>
    </w:p>
    <w:p w14:paraId="63828E6C" w14:textId="77777777" w:rsidR="009E29DA" w:rsidRDefault="009E29DA" w:rsidP="00215CC4">
      <w:pPr>
        <w:pStyle w:val="11"/>
        <w:numPr>
          <w:ilvl w:val="0"/>
          <w:numId w:val="13"/>
        </w:numPr>
      </w:pPr>
      <w:r>
        <w:t>Раскройте сущность понятий «статистический график» и «статистическая таблица»</w:t>
      </w:r>
    </w:p>
    <w:p w14:paraId="229EA7EB" w14:textId="77777777" w:rsidR="009E29DA" w:rsidRDefault="009E29DA" w:rsidP="00215CC4">
      <w:pPr>
        <w:pStyle w:val="11"/>
        <w:numPr>
          <w:ilvl w:val="0"/>
          <w:numId w:val="13"/>
        </w:numPr>
      </w:pPr>
      <w:r>
        <w:t>Назовите принципы построения статистических графиков и таблиц</w:t>
      </w:r>
    </w:p>
    <w:p w14:paraId="3B9C9E50" w14:textId="77777777" w:rsidR="009E29DA" w:rsidRDefault="009E29DA" w:rsidP="00215CC4">
      <w:pPr>
        <w:pStyle w:val="11"/>
        <w:numPr>
          <w:ilvl w:val="0"/>
          <w:numId w:val="13"/>
        </w:numPr>
      </w:pPr>
      <w:r>
        <w:t>В чем особенность представления статистической информации в формате картограмм и картодиаграмм</w:t>
      </w:r>
    </w:p>
    <w:p w14:paraId="027248E5" w14:textId="77777777" w:rsidR="009E29DA" w:rsidRDefault="009E29DA" w:rsidP="00215CC4">
      <w:pPr>
        <w:pStyle w:val="11"/>
        <w:numPr>
          <w:ilvl w:val="0"/>
          <w:numId w:val="13"/>
        </w:numPr>
      </w:pPr>
      <w:r>
        <w:t>Назовите достоинства и недостатки графического и табличного метода представления результатов статистического анализа</w:t>
      </w:r>
    </w:p>
    <w:p w14:paraId="756326E5" w14:textId="77777777" w:rsidR="009E29DA" w:rsidRDefault="009E29DA" w:rsidP="00215CC4">
      <w:pPr>
        <w:pStyle w:val="11"/>
        <w:numPr>
          <w:ilvl w:val="0"/>
          <w:numId w:val="13"/>
        </w:numPr>
      </w:pPr>
      <w:r>
        <w:t>Приведите примеры программного обеспечения для визуализации результатов исследования. Выделите их достоинства и недостатки</w:t>
      </w:r>
    </w:p>
    <w:p w14:paraId="77D817C0" w14:textId="77777777" w:rsidR="009E29DA" w:rsidRDefault="009E29DA" w:rsidP="00215CC4">
      <w:pPr>
        <w:pStyle w:val="11"/>
        <w:numPr>
          <w:ilvl w:val="0"/>
          <w:numId w:val="13"/>
        </w:numPr>
      </w:pPr>
      <w:r>
        <w:t>В чем заключаются достоинства и недостатки табличных редакторов в отношении визуализации результатов статистического анализа</w:t>
      </w:r>
    </w:p>
    <w:p w14:paraId="38141B8F" w14:textId="77777777" w:rsidR="009E29DA" w:rsidRDefault="009E29DA" w:rsidP="009E29DA">
      <w:pPr>
        <w:pStyle w:val="11"/>
        <w:rPr>
          <w:b/>
        </w:rPr>
      </w:pPr>
      <w:r>
        <w:rPr>
          <w:b/>
        </w:rPr>
        <w:t>Тема 4. Подходы к визуализации результатов многомерного статистического анализа и Big Data</w:t>
      </w:r>
    </w:p>
    <w:p w14:paraId="76720BB2" w14:textId="77777777" w:rsidR="009E29DA" w:rsidRDefault="009E29DA" w:rsidP="00215CC4">
      <w:pPr>
        <w:pStyle w:val="11"/>
        <w:numPr>
          <w:ilvl w:val="0"/>
          <w:numId w:val="14"/>
        </w:numPr>
      </w:pPr>
      <w:r>
        <w:t>Раскройте сущность понятия «инфографика»</w:t>
      </w:r>
    </w:p>
    <w:p w14:paraId="1037A833" w14:textId="77777777" w:rsidR="009E29DA" w:rsidRDefault="009E29DA" w:rsidP="00215CC4">
      <w:pPr>
        <w:pStyle w:val="11"/>
        <w:numPr>
          <w:ilvl w:val="0"/>
          <w:numId w:val="14"/>
        </w:numPr>
      </w:pPr>
      <w:r>
        <w:t>В чем заключаются принципы построения инографиков</w:t>
      </w:r>
    </w:p>
    <w:p w14:paraId="423C5BCF" w14:textId="77777777" w:rsidR="009E29DA" w:rsidRDefault="009E29DA" w:rsidP="00215CC4">
      <w:pPr>
        <w:pStyle w:val="11"/>
        <w:numPr>
          <w:ilvl w:val="0"/>
          <w:numId w:val="14"/>
        </w:numPr>
      </w:pPr>
      <w:r>
        <w:t>Какие решения в области BI (Business Intelligence) существуют на российском рынке. Выделите их достоинства и недостатки</w:t>
      </w:r>
    </w:p>
    <w:p w14:paraId="209ADF48" w14:textId="77777777" w:rsidR="009E29DA" w:rsidRDefault="009E29DA" w:rsidP="00215CC4">
      <w:pPr>
        <w:pStyle w:val="11"/>
        <w:numPr>
          <w:ilvl w:val="0"/>
          <w:numId w:val="14"/>
        </w:numPr>
      </w:pPr>
      <w:r>
        <w:t xml:space="preserve">Раскройте особенности управления данными в Yandex DataLens </w:t>
      </w:r>
    </w:p>
    <w:p w14:paraId="35885885" w14:textId="77777777" w:rsidR="00471308" w:rsidRDefault="00471308" w:rsidP="009E29DA">
      <w:pPr>
        <w:ind w:firstLine="709"/>
        <w:jc w:val="both"/>
        <w:rPr>
          <w:b/>
          <w:color w:val="000000" w:themeColor="text1"/>
          <w:sz w:val="28"/>
          <w:szCs w:val="28"/>
        </w:rPr>
      </w:pPr>
    </w:p>
    <w:p w14:paraId="525D5E02" w14:textId="77777777" w:rsidR="007E1209" w:rsidRDefault="007E1209" w:rsidP="00455973">
      <w:pPr>
        <w:ind w:firstLine="709"/>
        <w:jc w:val="center"/>
        <w:rPr>
          <w:b/>
          <w:color w:val="000000" w:themeColor="text1"/>
          <w:sz w:val="28"/>
          <w:szCs w:val="28"/>
        </w:rPr>
      </w:pPr>
    </w:p>
    <w:p w14:paraId="707480C7" w14:textId="318EE7BF" w:rsidR="009E29DA" w:rsidRDefault="00471308" w:rsidP="00455973">
      <w:pPr>
        <w:ind w:firstLine="709"/>
        <w:jc w:val="center"/>
        <w:rPr>
          <w:b/>
          <w:color w:val="000000" w:themeColor="text1"/>
          <w:sz w:val="28"/>
          <w:szCs w:val="28"/>
        </w:rPr>
      </w:pPr>
      <w:r w:rsidRPr="00455973">
        <w:rPr>
          <w:b/>
          <w:color w:val="000000" w:themeColor="text1"/>
          <w:sz w:val="28"/>
          <w:szCs w:val="28"/>
        </w:rPr>
        <w:t>Пример экзаменационного билета</w:t>
      </w:r>
    </w:p>
    <w:p w14:paraId="201D908B" w14:textId="7DA71D2B" w:rsidR="00471308" w:rsidRDefault="00471308" w:rsidP="009E29DA">
      <w:pPr>
        <w:ind w:firstLine="709"/>
        <w:jc w:val="both"/>
        <w:rPr>
          <w:b/>
          <w:color w:val="000000" w:themeColor="text1"/>
          <w:sz w:val="28"/>
          <w:szCs w:val="28"/>
        </w:rPr>
      </w:pPr>
    </w:p>
    <w:p w14:paraId="4751DCB1" w14:textId="77777777" w:rsidR="00455973" w:rsidRPr="007D529B" w:rsidRDefault="00455973" w:rsidP="00455973">
      <w:pPr>
        <w:jc w:val="center"/>
        <w:rPr>
          <w:b/>
          <w:sz w:val="22"/>
          <w:szCs w:val="22"/>
        </w:rPr>
      </w:pPr>
      <w:r w:rsidRPr="007D529B">
        <w:rPr>
          <w:b/>
          <w:sz w:val="22"/>
          <w:szCs w:val="22"/>
        </w:rPr>
        <w:t>Федеральное государственное образовательное бюджетное учреждение</w:t>
      </w:r>
    </w:p>
    <w:p w14:paraId="2A8C5F06" w14:textId="77777777" w:rsidR="00455973" w:rsidRPr="007D529B" w:rsidRDefault="00455973" w:rsidP="00455973">
      <w:pPr>
        <w:jc w:val="center"/>
        <w:rPr>
          <w:b/>
          <w:sz w:val="22"/>
          <w:szCs w:val="22"/>
        </w:rPr>
      </w:pPr>
      <w:r w:rsidRPr="007D529B">
        <w:rPr>
          <w:b/>
          <w:sz w:val="22"/>
          <w:szCs w:val="22"/>
        </w:rPr>
        <w:t>высшего образования</w:t>
      </w:r>
    </w:p>
    <w:p w14:paraId="66263228" w14:textId="77777777" w:rsidR="00455973" w:rsidRPr="007D529B" w:rsidRDefault="00455973" w:rsidP="00455973">
      <w:pPr>
        <w:jc w:val="center"/>
        <w:rPr>
          <w:b/>
          <w:sz w:val="22"/>
          <w:szCs w:val="22"/>
        </w:rPr>
      </w:pPr>
      <w:r w:rsidRPr="007D529B">
        <w:rPr>
          <w:b/>
          <w:sz w:val="22"/>
          <w:szCs w:val="22"/>
        </w:rPr>
        <w:t>«ФИНАНСОВЫЙ УНИВЕРСИТЕТ ПРИ ПРАВИТЕЛЬСТВЕ РОССИЙСКОЙ ФЕДЕРАЦИИ»</w:t>
      </w:r>
    </w:p>
    <w:p w14:paraId="625F2596" w14:textId="77777777" w:rsidR="00455973" w:rsidRPr="007D529B" w:rsidRDefault="00455973" w:rsidP="00455973">
      <w:pPr>
        <w:jc w:val="center"/>
        <w:rPr>
          <w:b/>
          <w:sz w:val="22"/>
          <w:szCs w:val="22"/>
        </w:rPr>
      </w:pPr>
      <w:r w:rsidRPr="007D529B">
        <w:rPr>
          <w:b/>
          <w:sz w:val="22"/>
          <w:szCs w:val="22"/>
        </w:rPr>
        <w:t>(Финансовый университет)</w:t>
      </w:r>
    </w:p>
    <w:p w14:paraId="7731CB66" w14:textId="77777777" w:rsidR="00455973" w:rsidRPr="007D529B" w:rsidRDefault="00455973" w:rsidP="00455973">
      <w:pPr>
        <w:jc w:val="center"/>
        <w:rPr>
          <w:sz w:val="22"/>
          <w:szCs w:val="22"/>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546"/>
      </w:tblGrid>
      <w:tr w:rsidR="00455973" w:rsidRPr="007D529B" w14:paraId="3887BE8E" w14:textId="77777777" w:rsidTr="00455973">
        <w:tc>
          <w:tcPr>
            <w:tcW w:w="1668" w:type="dxa"/>
            <w:vAlign w:val="center"/>
          </w:tcPr>
          <w:p w14:paraId="4C54F513" w14:textId="677D5E59" w:rsidR="00455973" w:rsidRPr="007D529B" w:rsidRDefault="00455973" w:rsidP="00455973">
            <w:r>
              <w:t>Кафедра</w:t>
            </w:r>
            <w:r w:rsidRPr="007D529B">
              <w:t xml:space="preserve">          </w:t>
            </w:r>
          </w:p>
        </w:tc>
        <w:tc>
          <w:tcPr>
            <w:tcW w:w="7546" w:type="dxa"/>
            <w:vAlign w:val="center"/>
          </w:tcPr>
          <w:p w14:paraId="724ABED4" w14:textId="77777777" w:rsidR="00455973" w:rsidRPr="007D529B" w:rsidRDefault="00455973" w:rsidP="00455973">
            <w:r w:rsidRPr="007D529B">
              <w:t xml:space="preserve">Бизнес-аналитики      </w:t>
            </w:r>
          </w:p>
        </w:tc>
      </w:tr>
      <w:tr w:rsidR="00455973" w:rsidRPr="007D529B" w14:paraId="55EBD535" w14:textId="77777777" w:rsidTr="00455973">
        <w:tc>
          <w:tcPr>
            <w:tcW w:w="1668" w:type="dxa"/>
            <w:vAlign w:val="center"/>
          </w:tcPr>
          <w:p w14:paraId="4AA62B05" w14:textId="77777777" w:rsidR="00455973" w:rsidRPr="007D529B" w:rsidRDefault="00455973" w:rsidP="00455973">
            <w:r w:rsidRPr="007D529B">
              <w:t>Дисциплина</w:t>
            </w:r>
          </w:p>
        </w:tc>
        <w:tc>
          <w:tcPr>
            <w:tcW w:w="7546" w:type="dxa"/>
            <w:vAlign w:val="center"/>
          </w:tcPr>
          <w:p w14:paraId="63CD4C0F" w14:textId="01D2A591" w:rsidR="00455973" w:rsidRPr="007D529B" w:rsidRDefault="00455973" w:rsidP="00455973">
            <w:r w:rsidRPr="00455973">
              <w:t>Статистический инструментарий сбора, обработки и представления данных</w:t>
            </w:r>
          </w:p>
        </w:tc>
      </w:tr>
      <w:tr w:rsidR="00455973" w:rsidRPr="007D529B" w14:paraId="0A650C6D" w14:textId="77777777" w:rsidTr="00455973">
        <w:tc>
          <w:tcPr>
            <w:tcW w:w="1668" w:type="dxa"/>
            <w:vAlign w:val="center"/>
          </w:tcPr>
          <w:p w14:paraId="535F3276" w14:textId="77777777" w:rsidR="00455973" w:rsidRPr="007D529B" w:rsidRDefault="00455973" w:rsidP="00455973">
            <w:r w:rsidRPr="007D529B">
              <w:t>Факультет</w:t>
            </w:r>
          </w:p>
        </w:tc>
        <w:tc>
          <w:tcPr>
            <w:tcW w:w="7546" w:type="dxa"/>
            <w:vAlign w:val="center"/>
          </w:tcPr>
          <w:p w14:paraId="061FBB67" w14:textId="4F33FCEC" w:rsidR="00455973" w:rsidRPr="007D529B" w:rsidRDefault="00F15778" w:rsidP="00455973">
            <w:r w:rsidRPr="00F15778">
              <w:t>Институт открытого образования</w:t>
            </w:r>
          </w:p>
        </w:tc>
      </w:tr>
      <w:tr w:rsidR="00455973" w:rsidRPr="007D529B" w14:paraId="0B1D9E46" w14:textId="77777777" w:rsidTr="00455973">
        <w:tc>
          <w:tcPr>
            <w:tcW w:w="1668" w:type="dxa"/>
            <w:vAlign w:val="center"/>
          </w:tcPr>
          <w:p w14:paraId="619A794D" w14:textId="77777777" w:rsidR="00455973" w:rsidRPr="007D529B" w:rsidRDefault="00455973" w:rsidP="00455973">
            <w:r w:rsidRPr="007D529B">
              <w:t xml:space="preserve">Форма обучения    </w:t>
            </w:r>
          </w:p>
        </w:tc>
        <w:tc>
          <w:tcPr>
            <w:tcW w:w="7546" w:type="dxa"/>
            <w:vAlign w:val="center"/>
          </w:tcPr>
          <w:p w14:paraId="7E2C78A7" w14:textId="77777777" w:rsidR="00455973" w:rsidRPr="007D529B" w:rsidRDefault="00455973" w:rsidP="00455973">
            <w:r w:rsidRPr="007D529B">
              <w:t>очная</w:t>
            </w:r>
          </w:p>
        </w:tc>
      </w:tr>
      <w:tr w:rsidR="00455973" w:rsidRPr="007D529B" w14:paraId="6B907639" w14:textId="77777777" w:rsidTr="00455973">
        <w:tc>
          <w:tcPr>
            <w:tcW w:w="1668" w:type="dxa"/>
            <w:vAlign w:val="center"/>
          </w:tcPr>
          <w:p w14:paraId="0A4DA3CC" w14:textId="77777777" w:rsidR="00455973" w:rsidRPr="007D529B" w:rsidRDefault="00455973" w:rsidP="00455973">
            <w:r w:rsidRPr="007D529B">
              <w:t xml:space="preserve">Семестр/модуль    </w:t>
            </w:r>
          </w:p>
        </w:tc>
        <w:tc>
          <w:tcPr>
            <w:tcW w:w="7546" w:type="dxa"/>
            <w:vAlign w:val="center"/>
          </w:tcPr>
          <w:p w14:paraId="5F917DB5" w14:textId="724A0E60" w:rsidR="00455973" w:rsidRPr="007D529B" w:rsidRDefault="00F15778" w:rsidP="00455973">
            <w:r>
              <w:t>2</w:t>
            </w:r>
          </w:p>
        </w:tc>
      </w:tr>
      <w:tr w:rsidR="00455973" w:rsidRPr="007D529B" w14:paraId="0067FDB3" w14:textId="77777777" w:rsidTr="00455973">
        <w:tc>
          <w:tcPr>
            <w:tcW w:w="1668" w:type="dxa"/>
            <w:vAlign w:val="center"/>
          </w:tcPr>
          <w:p w14:paraId="20145102" w14:textId="77777777" w:rsidR="00455973" w:rsidRPr="007D529B" w:rsidRDefault="00455973" w:rsidP="00455973">
            <w:r w:rsidRPr="007D529B">
              <w:t>Направление</w:t>
            </w:r>
          </w:p>
        </w:tc>
        <w:tc>
          <w:tcPr>
            <w:tcW w:w="7546" w:type="dxa"/>
            <w:vAlign w:val="center"/>
          </w:tcPr>
          <w:p w14:paraId="46748D92" w14:textId="2A3AC65A" w:rsidR="00455973" w:rsidRPr="007D529B" w:rsidRDefault="00455973" w:rsidP="00455973">
            <w:r w:rsidRPr="00EC4EBF">
              <w:t>38.0</w:t>
            </w:r>
            <w:r>
              <w:t>4</w:t>
            </w:r>
            <w:r w:rsidRPr="00EC4EBF">
              <w:t>.02 «Менеджмент»</w:t>
            </w:r>
          </w:p>
        </w:tc>
      </w:tr>
      <w:tr w:rsidR="00455973" w:rsidRPr="007D529B" w14:paraId="4D3CDFF1" w14:textId="77777777" w:rsidTr="00455973">
        <w:tc>
          <w:tcPr>
            <w:tcW w:w="1668" w:type="dxa"/>
            <w:vAlign w:val="center"/>
          </w:tcPr>
          <w:p w14:paraId="307C5F78" w14:textId="0A012E9A" w:rsidR="00455973" w:rsidRPr="007D529B" w:rsidRDefault="00455973" w:rsidP="00455973">
            <w:r>
              <w:t>Направленность программы</w:t>
            </w:r>
          </w:p>
        </w:tc>
        <w:tc>
          <w:tcPr>
            <w:tcW w:w="7546" w:type="dxa"/>
            <w:vAlign w:val="center"/>
          </w:tcPr>
          <w:p w14:paraId="2E675537" w14:textId="68821056" w:rsidR="00455973" w:rsidRPr="007D529B" w:rsidRDefault="00455973" w:rsidP="00455973">
            <w:r>
              <w:t>Продуктовый маркетинг и аналитика</w:t>
            </w:r>
          </w:p>
        </w:tc>
      </w:tr>
    </w:tbl>
    <w:p w14:paraId="33680CE6" w14:textId="77777777" w:rsidR="00455973" w:rsidRPr="007D529B" w:rsidRDefault="00455973" w:rsidP="00455973">
      <w:pPr>
        <w:rPr>
          <w:sz w:val="22"/>
          <w:szCs w:val="22"/>
        </w:rPr>
      </w:pPr>
      <w:r w:rsidRPr="007D529B">
        <w:rPr>
          <w:sz w:val="22"/>
          <w:szCs w:val="22"/>
        </w:rPr>
        <w:t xml:space="preserve"> </w:t>
      </w:r>
    </w:p>
    <w:p w14:paraId="39C3A00F" w14:textId="6831B8A2" w:rsidR="00455973" w:rsidRPr="00EC4EBF" w:rsidRDefault="00455973" w:rsidP="00455973">
      <w:pPr>
        <w:jc w:val="center"/>
        <w:rPr>
          <w:b/>
          <w:sz w:val="22"/>
          <w:szCs w:val="22"/>
        </w:rPr>
      </w:pPr>
      <w:r w:rsidRPr="007D529B">
        <w:rPr>
          <w:b/>
          <w:sz w:val="22"/>
          <w:szCs w:val="22"/>
        </w:rPr>
        <w:t xml:space="preserve">ЭКЗАМЕНАЦИОННЫЙ БИЛЕТ </w:t>
      </w:r>
      <w:r w:rsidR="005B007F" w:rsidRPr="007D529B">
        <w:rPr>
          <w:b/>
          <w:sz w:val="22"/>
          <w:szCs w:val="22"/>
        </w:rPr>
        <w:t>№ 1</w:t>
      </w:r>
    </w:p>
    <w:p w14:paraId="20E02463" w14:textId="77777777" w:rsidR="00455973" w:rsidRPr="007D529B" w:rsidRDefault="00455973" w:rsidP="00455973">
      <w:pPr>
        <w:jc w:val="both"/>
        <w:rPr>
          <w:b/>
          <w:sz w:val="22"/>
          <w:szCs w:val="22"/>
        </w:rPr>
      </w:pPr>
    </w:p>
    <w:p w14:paraId="12A9E064" w14:textId="080478D2" w:rsidR="005B007F" w:rsidRPr="005B007F" w:rsidRDefault="00455973" w:rsidP="005B007F">
      <w:pPr>
        <w:jc w:val="both"/>
        <w:rPr>
          <w:sz w:val="22"/>
          <w:szCs w:val="22"/>
        </w:rPr>
      </w:pPr>
      <w:r w:rsidRPr="005B007F">
        <w:rPr>
          <w:b/>
          <w:sz w:val="22"/>
          <w:szCs w:val="22"/>
        </w:rPr>
        <w:t>1 вопрос (10 баллов)</w:t>
      </w:r>
      <w:r w:rsidR="005B007F" w:rsidRPr="005B007F">
        <w:rPr>
          <w:b/>
          <w:sz w:val="22"/>
          <w:szCs w:val="22"/>
        </w:rPr>
        <w:t xml:space="preserve">. </w:t>
      </w:r>
      <w:r w:rsidR="005B007F" w:rsidRPr="005B007F">
        <w:rPr>
          <w:sz w:val="22"/>
          <w:szCs w:val="22"/>
        </w:rPr>
        <w:t>В чем заключается сущность понятия «открытые данные»?</w:t>
      </w:r>
    </w:p>
    <w:p w14:paraId="5D65D638" w14:textId="3FFD74BF" w:rsidR="005B007F" w:rsidRPr="005B007F" w:rsidRDefault="005B007F" w:rsidP="005B007F">
      <w:pPr>
        <w:jc w:val="both"/>
        <w:rPr>
          <w:sz w:val="22"/>
          <w:szCs w:val="22"/>
        </w:rPr>
      </w:pPr>
      <w:r w:rsidRPr="005B007F">
        <w:rPr>
          <w:b/>
          <w:sz w:val="22"/>
          <w:szCs w:val="22"/>
        </w:rPr>
        <w:t xml:space="preserve">2 вопрос (10 баллов).  </w:t>
      </w:r>
      <w:r w:rsidRPr="005B007F">
        <w:rPr>
          <w:sz w:val="22"/>
          <w:szCs w:val="22"/>
        </w:rPr>
        <w:t>Какие решения в области BI (Business Intelligence) существуют на российском рынке. Выделите их достоинства и недостатки?</w:t>
      </w:r>
    </w:p>
    <w:p w14:paraId="7E648F5C" w14:textId="7C772CE2" w:rsidR="005B007F" w:rsidRPr="005B007F" w:rsidRDefault="005B007F" w:rsidP="005B007F">
      <w:pPr>
        <w:jc w:val="both"/>
        <w:rPr>
          <w:rFonts w:eastAsia="Calibri"/>
          <w:sz w:val="22"/>
          <w:szCs w:val="22"/>
          <w:lang w:eastAsia="en-US"/>
        </w:rPr>
      </w:pPr>
      <w:r w:rsidRPr="005B007F">
        <w:rPr>
          <w:b/>
          <w:sz w:val="22"/>
          <w:szCs w:val="22"/>
        </w:rPr>
        <w:t xml:space="preserve">3 вопрос (40 баллов). </w:t>
      </w:r>
      <w:r w:rsidRPr="005B007F">
        <w:rPr>
          <w:rFonts w:eastAsia="Calibri"/>
          <w:sz w:val="22"/>
          <w:szCs w:val="22"/>
          <w:lang w:eastAsia="en-US"/>
        </w:rPr>
        <w:t xml:space="preserve">Исследуйте данные за 2022 год, в разрезе субъектов, входящих в Центральный Федеральный Округ, для оценки модели множественной регрессии, сделайте выводы о качестве модели. </w:t>
      </w:r>
      <w:r w:rsidRPr="005B007F">
        <w:rPr>
          <w:rFonts w:eastAsia="Calibri"/>
          <w:sz w:val="22"/>
          <w:szCs w:val="22"/>
          <w:lang w:eastAsia="en-US"/>
        </w:rPr>
        <w:lastRenderedPageBreak/>
        <w:t>Постройте диаграмму рассеяния, нанеся на график фактические и модельные данные.</w:t>
      </w:r>
    </w:p>
    <w:tbl>
      <w:tblPr>
        <w:tblW w:w="9636" w:type="dxa"/>
        <w:jc w:val="center"/>
        <w:tblLayout w:type="fixed"/>
        <w:tblLook w:val="04A0" w:firstRow="1" w:lastRow="0" w:firstColumn="1" w:lastColumn="0" w:noHBand="0" w:noVBand="1"/>
      </w:tblPr>
      <w:tblGrid>
        <w:gridCol w:w="2549"/>
        <w:gridCol w:w="1276"/>
        <w:gridCol w:w="962"/>
        <w:gridCol w:w="739"/>
        <w:gridCol w:w="1275"/>
        <w:gridCol w:w="993"/>
        <w:gridCol w:w="850"/>
        <w:gridCol w:w="992"/>
      </w:tblGrid>
      <w:tr w:rsidR="005B007F" w:rsidRPr="005B007F" w14:paraId="1E100E3B" w14:textId="77777777" w:rsidTr="005B007F">
        <w:trPr>
          <w:trHeight w:val="204"/>
          <w:jc w:val="center"/>
        </w:trPr>
        <w:tc>
          <w:tcPr>
            <w:tcW w:w="2547" w:type="dxa"/>
            <w:tcBorders>
              <w:top w:val="single" w:sz="4" w:space="0" w:color="auto"/>
              <w:left w:val="single" w:sz="4" w:space="0" w:color="auto"/>
              <w:bottom w:val="single" w:sz="4" w:space="0" w:color="auto"/>
              <w:right w:val="single" w:sz="4" w:space="0" w:color="auto"/>
            </w:tcBorders>
            <w:noWrap/>
            <w:vAlign w:val="bottom"/>
            <w:hideMark/>
          </w:tcPr>
          <w:p w14:paraId="72DCAC35" w14:textId="77777777" w:rsidR="005B007F" w:rsidRPr="005B007F" w:rsidRDefault="005B007F">
            <w:pPr>
              <w:jc w:val="center"/>
              <w:rPr>
                <w:color w:val="000000"/>
                <w:sz w:val="22"/>
                <w:szCs w:val="22"/>
              </w:rPr>
            </w:pPr>
            <w:r w:rsidRPr="005B007F">
              <w:rPr>
                <w:color w:val="000000"/>
                <w:sz w:val="22"/>
                <w:szCs w:val="22"/>
              </w:rPr>
              <w:t> Субъекты ЦФО</w:t>
            </w:r>
          </w:p>
        </w:tc>
        <w:tc>
          <w:tcPr>
            <w:tcW w:w="1276" w:type="dxa"/>
            <w:tcBorders>
              <w:top w:val="single" w:sz="4" w:space="0" w:color="auto"/>
              <w:left w:val="nil"/>
              <w:bottom w:val="single" w:sz="4" w:space="0" w:color="auto"/>
              <w:right w:val="single" w:sz="4" w:space="0" w:color="auto"/>
            </w:tcBorders>
            <w:noWrap/>
            <w:vAlign w:val="bottom"/>
            <w:hideMark/>
          </w:tcPr>
          <w:p w14:paraId="16C75CD3" w14:textId="77777777" w:rsidR="005B007F" w:rsidRPr="005B007F" w:rsidRDefault="005B007F">
            <w:pPr>
              <w:jc w:val="center"/>
              <w:rPr>
                <w:color w:val="000000"/>
                <w:sz w:val="22"/>
                <w:szCs w:val="22"/>
              </w:rPr>
            </w:pPr>
            <w:r w:rsidRPr="005B007F">
              <w:rPr>
                <w:color w:val="000000"/>
                <w:sz w:val="22"/>
                <w:szCs w:val="22"/>
              </w:rPr>
              <w:t>Y</w:t>
            </w:r>
          </w:p>
        </w:tc>
        <w:tc>
          <w:tcPr>
            <w:tcW w:w="962" w:type="dxa"/>
            <w:tcBorders>
              <w:top w:val="single" w:sz="4" w:space="0" w:color="auto"/>
              <w:left w:val="nil"/>
              <w:bottom w:val="single" w:sz="4" w:space="0" w:color="auto"/>
              <w:right w:val="single" w:sz="4" w:space="0" w:color="auto"/>
            </w:tcBorders>
            <w:noWrap/>
            <w:vAlign w:val="bottom"/>
            <w:hideMark/>
          </w:tcPr>
          <w:p w14:paraId="7940CFF5" w14:textId="77777777" w:rsidR="005B007F" w:rsidRPr="005B007F" w:rsidRDefault="005B007F">
            <w:pPr>
              <w:jc w:val="center"/>
              <w:rPr>
                <w:color w:val="000000"/>
                <w:sz w:val="22"/>
                <w:szCs w:val="22"/>
              </w:rPr>
            </w:pPr>
            <w:r w:rsidRPr="005B007F">
              <w:rPr>
                <w:color w:val="000000"/>
                <w:sz w:val="22"/>
                <w:szCs w:val="22"/>
              </w:rPr>
              <w:t>X1</w:t>
            </w:r>
          </w:p>
        </w:tc>
        <w:tc>
          <w:tcPr>
            <w:tcW w:w="739" w:type="dxa"/>
            <w:tcBorders>
              <w:top w:val="single" w:sz="4" w:space="0" w:color="auto"/>
              <w:left w:val="nil"/>
              <w:bottom w:val="single" w:sz="4" w:space="0" w:color="auto"/>
              <w:right w:val="single" w:sz="4" w:space="0" w:color="auto"/>
            </w:tcBorders>
            <w:noWrap/>
            <w:vAlign w:val="bottom"/>
            <w:hideMark/>
          </w:tcPr>
          <w:p w14:paraId="4676EAE1" w14:textId="77777777" w:rsidR="005B007F" w:rsidRPr="005B007F" w:rsidRDefault="005B007F">
            <w:pPr>
              <w:jc w:val="center"/>
              <w:rPr>
                <w:color w:val="000000"/>
                <w:sz w:val="22"/>
                <w:szCs w:val="22"/>
              </w:rPr>
            </w:pPr>
            <w:r w:rsidRPr="005B007F">
              <w:rPr>
                <w:color w:val="000000"/>
                <w:sz w:val="22"/>
                <w:szCs w:val="22"/>
              </w:rPr>
              <w:t>X2</w:t>
            </w:r>
          </w:p>
        </w:tc>
        <w:tc>
          <w:tcPr>
            <w:tcW w:w="1275" w:type="dxa"/>
            <w:tcBorders>
              <w:top w:val="single" w:sz="4" w:space="0" w:color="auto"/>
              <w:left w:val="nil"/>
              <w:bottom w:val="single" w:sz="4" w:space="0" w:color="auto"/>
              <w:right w:val="single" w:sz="4" w:space="0" w:color="auto"/>
            </w:tcBorders>
            <w:noWrap/>
            <w:vAlign w:val="bottom"/>
            <w:hideMark/>
          </w:tcPr>
          <w:p w14:paraId="5B1DA3C3" w14:textId="77777777" w:rsidR="005B007F" w:rsidRPr="005B007F" w:rsidRDefault="005B007F">
            <w:pPr>
              <w:jc w:val="center"/>
              <w:rPr>
                <w:color w:val="000000"/>
                <w:sz w:val="22"/>
                <w:szCs w:val="22"/>
              </w:rPr>
            </w:pPr>
            <w:r w:rsidRPr="005B007F">
              <w:rPr>
                <w:color w:val="000000"/>
                <w:sz w:val="22"/>
                <w:szCs w:val="22"/>
              </w:rPr>
              <w:t>X3</w:t>
            </w:r>
          </w:p>
        </w:tc>
        <w:tc>
          <w:tcPr>
            <w:tcW w:w="993" w:type="dxa"/>
            <w:tcBorders>
              <w:top w:val="single" w:sz="4" w:space="0" w:color="auto"/>
              <w:left w:val="nil"/>
              <w:bottom w:val="single" w:sz="4" w:space="0" w:color="auto"/>
              <w:right w:val="single" w:sz="4" w:space="0" w:color="auto"/>
            </w:tcBorders>
            <w:noWrap/>
            <w:vAlign w:val="bottom"/>
            <w:hideMark/>
          </w:tcPr>
          <w:p w14:paraId="1B204A81" w14:textId="77777777" w:rsidR="005B007F" w:rsidRPr="005B007F" w:rsidRDefault="005B007F">
            <w:pPr>
              <w:jc w:val="center"/>
              <w:rPr>
                <w:color w:val="000000"/>
                <w:sz w:val="22"/>
                <w:szCs w:val="22"/>
              </w:rPr>
            </w:pPr>
            <w:r w:rsidRPr="005B007F">
              <w:rPr>
                <w:color w:val="000000"/>
                <w:sz w:val="22"/>
                <w:szCs w:val="22"/>
              </w:rPr>
              <w:t>X4</w:t>
            </w:r>
          </w:p>
        </w:tc>
        <w:tc>
          <w:tcPr>
            <w:tcW w:w="850" w:type="dxa"/>
            <w:tcBorders>
              <w:top w:val="single" w:sz="4" w:space="0" w:color="auto"/>
              <w:left w:val="nil"/>
              <w:bottom w:val="single" w:sz="4" w:space="0" w:color="auto"/>
              <w:right w:val="single" w:sz="4" w:space="0" w:color="auto"/>
            </w:tcBorders>
            <w:noWrap/>
            <w:vAlign w:val="bottom"/>
            <w:hideMark/>
          </w:tcPr>
          <w:p w14:paraId="40D70876" w14:textId="77777777" w:rsidR="005B007F" w:rsidRPr="005B007F" w:rsidRDefault="005B007F">
            <w:pPr>
              <w:jc w:val="center"/>
              <w:rPr>
                <w:color w:val="000000"/>
                <w:sz w:val="22"/>
                <w:szCs w:val="22"/>
              </w:rPr>
            </w:pPr>
            <w:r w:rsidRPr="005B007F">
              <w:rPr>
                <w:color w:val="000000"/>
                <w:sz w:val="22"/>
                <w:szCs w:val="22"/>
              </w:rPr>
              <w:t>X5</w:t>
            </w:r>
          </w:p>
        </w:tc>
        <w:tc>
          <w:tcPr>
            <w:tcW w:w="992" w:type="dxa"/>
            <w:tcBorders>
              <w:top w:val="single" w:sz="4" w:space="0" w:color="auto"/>
              <w:left w:val="nil"/>
              <w:bottom w:val="single" w:sz="4" w:space="0" w:color="auto"/>
              <w:right w:val="single" w:sz="4" w:space="0" w:color="auto"/>
            </w:tcBorders>
            <w:noWrap/>
            <w:vAlign w:val="bottom"/>
            <w:hideMark/>
          </w:tcPr>
          <w:p w14:paraId="146C694B" w14:textId="77777777" w:rsidR="005B007F" w:rsidRPr="005B007F" w:rsidRDefault="005B007F">
            <w:pPr>
              <w:jc w:val="center"/>
              <w:rPr>
                <w:color w:val="000000"/>
                <w:sz w:val="22"/>
                <w:szCs w:val="22"/>
              </w:rPr>
            </w:pPr>
            <w:r w:rsidRPr="005B007F">
              <w:rPr>
                <w:color w:val="000000"/>
                <w:sz w:val="22"/>
                <w:szCs w:val="22"/>
              </w:rPr>
              <w:t>X6</w:t>
            </w:r>
          </w:p>
        </w:tc>
      </w:tr>
      <w:tr w:rsidR="005B007F" w:rsidRPr="005B007F" w14:paraId="4694F2EA"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68FEB8CF" w14:textId="77777777" w:rsidR="005B007F" w:rsidRPr="005B007F" w:rsidRDefault="005B007F">
            <w:pPr>
              <w:rPr>
                <w:color w:val="000000"/>
                <w:sz w:val="22"/>
                <w:szCs w:val="22"/>
              </w:rPr>
            </w:pPr>
            <w:r w:rsidRPr="005B007F">
              <w:rPr>
                <w:color w:val="000000"/>
                <w:sz w:val="22"/>
                <w:szCs w:val="22"/>
              </w:rPr>
              <w:t>Белгородская область</w:t>
            </w:r>
          </w:p>
        </w:tc>
        <w:tc>
          <w:tcPr>
            <w:tcW w:w="1276" w:type="dxa"/>
            <w:tcBorders>
              <w:top w:val="nil"/>
              <w:left w:val="nil"/>
              <w:bottom w:val="single" w:sz="4" w:space="0" w:color="auto"/>
              <w:right w:val="single" w:sz="4" w:space="0" w:color="auto"/>
            </w:tcBorders>
            <w:vAlign w:val="center"/>
            <w:hideMark/>
          </w:tcPr>
          <w:p w14:paraId="0F04D311" w14:textId="77777777" w:rsidR="005B007F" w:rsidRPr="005B007F" w:rsidRDefault="005B007F">
            <w:pPr>
              <w:jc w:val="right"/>
              <w:rPr>
                <w:color w:val="000000"/>
                <w:sz w:val="22"/>
                <w:szCs w:val="22"/>
              </w:rPr>
            </w:pPr>
            <w:r w:rsidRPr="005B007F">
              <w:rPr>
                <w:color w:val="000000"/>
                <w:sz w:val="22"/>
                <w:szCs w:val="22"/>
              </w:rPr>
              <w:t>878 677</w:t>
            </w:r>
          </w:p>
        </w:tc>
        <w:tc>
          <w:tcPr>
            <w:tcW w:w="962" w:type="dxa"/>
            <w:tcBorders>
              <w:top w:val="nil"/>
              <w:left w:val="nil"/>
              <w:bottom w:val="single" w:sz="4" w:space="0" w:color="auto"/>
              <w:right w:val="single" w:sz="4" w:space="0" w:color="auto"/>
            </w:tcBorders>
            <w:vAlign w:val="center"/>
            <w:hideMark/>
          </w:tcPr>
          <w:p w14:paraId="4721DBF0" w14:textId="77777777" w:rsidR="005B007F" w:rsidRPr="005B007F" w:rsidRDefault="005B007F">
            <w:pPr>
              <w:jc w:val="right"/>
              <w:rPr>
                <w:color w:val="000000"/>
                <w:sz w:val="22"/>
                <w:szCs w:val="22"/>
              </w:rPr>
            </w:pPr>
            <w:r w:rsidRPr="005B007F">
              <w:rPr>
                <w:color w:val="000000"/>
                <w:sz w:val="22"/>
                <w:szCs w:val="22"/>
              </w:rPr>
              <w:t>41 022</w:t>
            </w:r>
          </w:p>
        </w:tc>
        <w:tc>
          <w:tcPr>
            <w:tcW w:w="739" w:type="dxa"/>
            <w:tcBorders>
              <w:top w:val="nil"/>
              <w:left w:val="nil"/>
              <w:bottom w:val="single" w:sz="4" w:space="0" w:color="auto"/>
              <w:right w:val="single" w:sz="4" w:space="0" w:color="auto"/>
            </w:tcBorders>
            <w:vAlign w:val="center"/>
            <w:hideMark/>
          </w:tcPr>
          <w:p w14:paraId="78FF58D5" w14:textId="77777777" w:rsidR="005B007F" w:rsidRPr="005B007F" w:rsidRDefault="005B007F">
            <w:pPr>
              <w:jc w:val="right"/>
              <w:rPr>
                <w:color w:val="000000"/>
                <w:sz w:val="22"/>
                <w:szCs w:val="22"/>
              </w:rPr>
            </w:pPr>
            <w:r w:rsidRPr="005B007F">
              <w:rPr>
                <w:color w:val="000000"/>
                <w:sz w:val="22"/>
                <w:szCs w:val="22"/>
              </w:rPr>
              <w:t>3,7</w:t>
            </w:r>
          </w:p>
        </w:tc>
        <w:tc>
          <w:tcPr>
            <w:tcW w:w="1275" w:type="dxa"/>
            <w:tcBorders>
              <w:top w:val="nil"/>
              <w:left w:val="nil"/>
              <w:bottom w:val="single" w:sz="4" w:space="0" w:color="auto"/>
              <w:right w:val="single" w:sz="4" w:space="0" w:color="auto"/>
            </w:tcBorders>
            <w:vAlign w:val="center"/>
            <w:hideMark/>
          </w:tcPr>
          <w:p w14:paraId="76FFCAA1" w14:textId="77777777" w:rsidR="005B007F" w:rsidRPr="005B007F" w:rsidRDefault="005B007F">
            <w:pPr>
              <w:jc w:val="right"/>
              <w:rPr>
                <w:color w:val="000000"/>
                <w:sz w:val="22"/>
                <w:szCs w:val="22"/>
              </w:rPr>
            </w:pPr>
            <w:r w:rsidRPr="005B007F">
              <w:rPr>
                <w:color w:val="000000"/>
                <w:sz w:val="22"/>
                <w:szCs w:val="22"/>
              </w:rPr>
              <w:t>193</w:t>
            </w:r>
            <w:r w:rsidRPr="005B007F">
              <w:rPr>
                <w:b/>
                <w:bCs/>
                <w:color w:val="000000"/>
                <w:sz w:val="22"/>
                <w:szCs w:val="22"/>
              </w:rPr>
              <w:t> </w:t>
            </w:r>
            <w:r w:rsidRPr="005B007F">
              <w:rPr>
                <w:color w:val="000000"/>
                <w:sz w:val="22"/>
                <w:szCs w:val="22"/>
              </w:rPr>
              <w:t>558</w:t>
            </w:r>
          </w:p>
        </w:tc>
        <w:tc>
          <w:tcPr>
            <w:tcW w:w="993" w:type="dxa"/>
            <w:tcBorders>
              <w:top w:val="nil"/>
              <w:left w:val="nil"/>
              <w:bottom w:val="single" w:sz="4" w:space="0" w:color="auto"/>
              <w:right w:val="single" w:sz="4" w:space="0" w:color="auto"/>
            </w:tcBorders>
            <w:vAlign w:val="center"/>
            <w:hideMark/>
          </w:tcPr>
          <w:p w14:paraId="4E0D6804" w14:textId="77777777" w:rsidR="005B007F" w:rsidRPr="005B007F" w:rsidRDefault="005B007F">
            <w:pPr>
              <w:jc w:val="right"/>
              <w:rPr>
                <w:color w:val="000000"/>
                <w:sz w:val="22"/>
                <w:szCs w:val="22"/>
              </w:rPr>
            </w:pPr>
            <w:r w:rsidRPr="005B007F">
              <w:rPr>
                <w:color w:val="000000"/>
                <w:sz w:val="22"/>
                <w:szCs w:val="22"/>
              </w:rPr>
              <w:t>1 355</w:t>
            </w:r>
          </w:p>
        </w:tc>
        <w:tc>
          <w:tcPr>
            <w:tcW w:w="850" w:type="dxa"/>
            <w:tcBorders>
              <w:top w:val="nil"/>
              <w:left w:val="nil"/>
              <w:bottom w:val="single" w:sz="4" w:space="0" w:color="auto"/>
              <w:right w:val="single" w:sz="4" w:space="0" w:color="auto"/>
            </w:tcBorders>
            <w:vAlign w:val="center"/>
            <w:hideMark/>
          </w:tcPr>
          <w:p w14:paraId="735C4016" w14:textId="77777777" w:rsidR="005B007F" w:rsidRPr="005B007F" w:rsidRDefault="005B007F">
            <w:pPr>
              <w:jc w:val="right"/>
              <w:rPr>
                <w:color w:val="000000"/>
                <w:sz w:val="22"/>
                <w:szCs w:val="22"/>
              </w:rPr>
            </w:pPr>
            <w:r w:rsidRPr="005B007F">
              <w:rPr>
                <w:color w:val="000000"/>
                <w:sz w:val="22"/>
                <w:szCs w:val="22"/>
              </w:rPr>
              <w:t>39</w:t>
            </w:r>
          </w:p>
        </w:tc>
        <w:tc>
          <w:tcPr>
            <w:tcW w:w="992" w:type="dxa"/>
            <w:tcBorders>
              <w:top w:val="nil"/>
              <w:left w:val="nil"/>
              <w:bottom w:val="single" w:sz="4" w:space="0" w:color="auto"/>
              <w:right w:val="single" w:sz="4" w:space="0" w:color="auto"/>
            </w:tcBorders>
            <w:vAlign w:val="center"/>
            <w:hideMark/>
          </w:tcPr>
          <w:p w14:paraId="351375A4" w14:textId="77777777" w:rsidR="005B007F" w:rsidRPr="005B007F" w:rsidRDefault="005B007F">
            <w:pPr>
              <w:ind w:firstLineChars="12" w:firstLine="26"/>
              <w:jc w:val="right"/>
              <w:rPr>
                <w:color w:val="000000"/>
                <w:sz w:val="22"/>
                <w:szCs w:val="22"/>
              </w:rPr>
            </w:pPr>
            <w:r w:rsidRPr="005B007F">
              <w:rPr>
                <w:color w:val="000000"/>
                <w:sz w:val="22"/>
                <w:szCs w:val="22"/>
              </w:rPr>
              <w:t>61,3</w:t>
            </w:r>
          </w:p>
        </w:tc>
      </w:tr>
      <w:tr w:rsidR="005B007F" w:rsidRPr="005B007F" w14:paraId="5BC33372"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5B37C8C8" w14:textId="77777777" w:rsidR="005B007F" w:rsidRPr="005B007F" w:rsidRDefault="005B007F">
            <w:pPr>
              <w:rPr>
                <w:color w:val="000000"/>
                <w:sz w:val="22"/>
                <w:szCs w:val="22"/>
              </w:rPr>
            </w:pPr>
            <w:r w:rsidRPr="005B007F">
              <w:rPr>
                <w:color w:val="000000"/>
                <w:sz w:val="22"/>
                <w:szCs w:val="22"/>
              </w:rPr>
              <w:t>Брянская область</w:t>
            </w:r>
          </w:p>
        </w:tc>
        <w:tc>
          <w:tcPr>
            <w:tcW w:w="1276" w:type="dxa"/>
            <w:tcBorders>
              <w:top w:val="nil"/>
              <w:left w:val="nil"/>
              <w:bottom w:val="single" w:sz="4" w:space="0" w:color="auto"/>
              <w:right w:val="single" w:sz="4" w:space="0" w:color="auto"/>
            </w:tcBorders>
            <w:vAlign w:val="center"/>
            <w:hideMark/>
          </w:tcPr>
          <w:p w14:paraId="061E8F54" w14:textId="77777777" w:rsidR="005B007F" w:rsidRPr="005B007F" w:rsidRDefault="005B007F">
            <w:pPr>
              <w:jc w:val="right"/>
              <w:rPr>
                <w:color w:val="000000"/>
                <w:sz w:val="22"/>
                <w:szCs w:val="22"/>
              </w:rPr>
            </w:pPr>
            <w:r w:rsidRPr="005B007F">
              <w:rPr>
                <w:color w:val="000000"/>
                <w:sz w:val="22"/>
                <w:szCs w:val="22"/>
              </w:rPr>
              <w:t>322 306</w:t>
            </w:r>
          </w:p>
        </w:tc>
        <w:tc>
          <w:tcPr>
            <w:tcW w:w="962" w:type="dxa"/>
            <w:tcBorders>
              <w:top w:val="nil"/>
              <w:left w:val="nil"/>
              <w:bottom w:val="single" w:sz="4" w:space="0" w:color="auto"/>
              <w:right w:val="single" w:sz="4" w:space="0" w:color="auto"/>
            </w:tcBorders>
            <w:vAlign w:val="center"/>
            <w:hideMark/>
          </w:tcPr>
          <w:p w14:paraId="5D6D47DB" w14:textId="77777777" w:rsidR="005B007F" w:rsidRPr="005B007F" w:rsidRDefault="005B007F">
            <w:pPr>
              <w:jc w:val="right"/>
              <w:rPr>
                <w:color w:val="000000"/>
                <w:sz w:val="22"/>
                <w:szCs w:val="22"/>
              </w:rPr>
            </w:pPr>
            <w:r w:rsidRPr="005B007F">
              <w:rPr>
                <w:color w:val="000000"/>
                <w:sz w:val="22"/>
                <w:szCs w:val="22"/>
              </w:rPr>
              <w:t>35 722</w:t>
            </w:r>
          </w:p>
        </w:tc>
        <w:tc>
          <w:tcPr>
            <w:tcW w:w="739" w:type="dxa"/>
            <w:tcBorders>
              <w:top w:val="nil"/>
              <w:left w:val="nil"/>
              <w:bottom w:val="single" w:sz="4" w:space="0" w:color="auto"/>
              <w:right w:val="single" w:sz="4" w:space="0" w:color="auto"/>
            </w:tcBorders>
            <w:vAlign w:val="center"/>
            <w:hideMark/>
          </w:tcPr>
          <w:p w14:paraId="446A7B31" w14:textId="77777777" w:rsidR="005B007F" w:rsidRPr="005B007F" w:rsidRDefault="005B007F">
            <w:pPr>
              <w:jc w:val="right"/>
              <w:rPr>
                <w:color w:val="000000"/>
                <w:sz w:val="22"/>
                <w:szCs w:val="22"/>
              </w:rPr>
            </w:pPr>
            <w:r w:rsidRPr="005B007F">
              <w:rPr>
                <w:color w:val="000000"/>
                <w:sz w:val="22"/>
                <w:szCs w:val="22"/>
              </w:rPr>
              <w:t>3,2</w:t>
            </w:r>
          </w:p>
        </w:tc>
        <w:tc>
          <w:tcPr>
            <w:tcW w:w="1275" w:type="dxa"/>
            <w:tcBorders>
              <w:top w:val="nil"/>
              <w:left w:val="nil"/>
              <w:bottom w:val="single" w:sz="4" w:space="0" w:color="auto"/>
              <w:right w:val="single" w:sz="4" w:space="0" w:color="auto"/>
            </w:tcBorders>
            <w:vAlign w:val="center"/>
            <w:hideMark/>
          </w:tcPr>
          <w:p w14:paraId="4404F073" w14:textId="77777777" w:rsidR="005B007F" w:rsidRPr="005B007F" w:rsidRDefault="005B007F">
            <w:pPr>
              <w:jc w:val="right"/>
              <w:rPr>
                <w:color w:val="000000"/>
                <w:sz w:val="22"/>
                <w:szCs w:val="22"/>
              </w:rPr>
            </w:pPr>
            <w:r w:rsidRPr="005B007F">
              <w:rPr>
                <w:color w:val="000000"/>
                <w:sz w:val="22"/>
                <w:szCs w:val="22"/>
              </w:rPr>
              <w:t>87</w:t>
            </w:r>
            <w:r w:rsidRPr="005B007F">
              <w:rPr>
                <w:b/>
                <w:bCs/>
                <w:color w:val="000000"/>
                <w:sz w:val="22"/>
                <w:szCs w:val="22"/>
              </w:rPr>
              <w:t> </w:t>
            </w:r>
            <w:r w:rsidRPr="005B007F">
              <w:rPr>
                <w:color w:val="000000"/>
                <w:sz w:val="22"/>
                <w:szCs w:val="22"/>
              </w:rPr>
              <w:t>395</w:t>
            </w:r>
          </w:p>
        </w:tc>
        <w:tc>
          <w:tcPr>
            <w:tcW w:w="993" w:type="dxa"/>
            <w:tcBorders>
              <w:top w:val="nil"/>
              <w:left w:val="nil"/>
              <w:bottom w:val="single" w:sz="4" w:space="0" w:color="auto"/>
              <w:right w:val="single" w:sz="4" w:space="0" w:color="auto"/>
            </w:tcBorders>
            <w:vAlign w:val="center"/>
            <w:hideMark/>
          </w:tcPr>
          <w:p w14:paraId="0C8949F7" w14:textId="77777777" w:rsidR="005B007F" w:rsidRPr="005B007F" w:rsidRDefault="005B007F">
            <w:pPr>
              <w:jc w:val="right"/>
              <w:rPr>
                <w:color w:val="000000"/>
                <w:sz w:val="22"/>
                <w:szCs w:val="22"/>
              </w:rPr>
            </w:pPr>
            <w:r w:rsidRPr="005B007F">
              <w:rPr>
                <w:color w:val="000000"/>
                <w:sz w:val="22"/>
                <w:szCs w:val="22"/>
              </w:rPr>
              <w:t>469</w:t>
            </w:r>
          </w:p>
        </w:tc>
        <w:tc>
          <w:tcPr>
            <w:tcW w:w="850" w:type="dxa"/>
            <w:tcBorders>
              <w:top w:val="nil"/>
              <w:left w:val="nil"/>
              <w:bottom w:val="single" w:sz="4" w:space="0" w:color="auto"/>
              <w:right w:val="single" w:sz="4" w:space="0" w:color="auto"/>
            </w:tcBorders>
            <w:vAlign w:val="center"/>
            <w:hideMark/>
          </w:tcPr>
          <w:p w14:paraId="09E74893" w14:textId="77777777" w:rsidR="005B007F" w:rsidRPr="005B007F" w:rsidRDefault="005B007F">
            <w:pPr>
              <w:jc w:val="right"/>
              <w:rPr>
                <w:color w:val="000000"/>
                <w:sz w:val="22"/>
                <w:szCs w:val="22"/>
              </w:rPr>
            </w:pPr>
            <w:r w:rsidRPr="005B007F">
              <w:rPr>
                <w:color w:val="000000"/>
                <w:sz w:val="22"/>
                <w:szCs w:val="22"/>
              </w:rPr>
              <w:t>12,9</w:t>
            </w:r>
          </w:p>
        </w:tc>
        <w:tc>
          <w:tcPr>
            <w:tcW w:w="992" w:type="dxa"/>
            <w:tcBorders>
              <w:top w:val="nil"/>
              <w:left w:val="nil"/>
              <w:bottom w:val="single" w:sz="4" w:space="0" w:color="auto"/>
              <w:right w:val="single" w:sz="4" w:space="0" w:color="auto"/>
            </w:tcBorders>
            <w:vAlign w:val="center"/>
            <w:hideMark/>
          </w:tcPr>
          <w:p w14:paraId="08D7D997" w14:textId="77777777" w:rsidR="005B007F" w:rsidRPr="005B007F" w:rsidRDefault="005B007F">
            <w:pPr>
              <w:ind w:firstLineChars="12" w:firstLine="26"/>
              <w:jc w:val="right"/>
              <w:rPr>
                <w:color w:val="000000"/>
                <w:sz w:val="22"/>
                <w:szCs w:val="22"/>
              </w:rPr>
            </w:pPr>
            <w:r w:rsidRPr="005B007F">
              <w:rPr>
                <w:color w:val="000000"/>
                <w:sz w:val="22"/>
                <w:szCs w:val="22"/>
              </w:rPr>
              <w:t>56,5</w:t>
            </w:r>
          </w:p>
        </w:tc>
      </w:tr>
      <w:tr w:rsidR="005B007F" w:rsidRPr="005B007F" w14:paraId="7943CF82"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6A998217" w14:textId="77777777" w:rsidR="005B007F" w:rsidRPr="005B007F" w:rsidRDefault="005B007F">
            <w:pPr>
              <w:rPr>
                <w:color w:val="000000"/>
                <w:sz w:val="22"/>
                <w:szCs w:val="22"/>
              </w:rPr>
            </w:pPr>
            <w:r w:rsidRPr="005B007F">
              <w:rPr>
                <w:color w:val="000000"/>
                <w:sz w:val="22"/>
                <w:szCs w:val="22"/>
              </w:rPr>
              <w:t>Владимирская область</w:t>
            </w:r>
          </w:p>
        </w:tc>
        <w:tc>
          <w:tcPr>
            <w:tcW w:w="1276" w:type="dxa"/>
            <w:tcBorders>
              <w:top w:val="nil"/>
              <w:left w:val="nil"/>
              <w:bottom w:val="single" w:sz="4" w:space="0" w:color="auto"/>
              <w:right w:val="single" w:sz="4" w:space="0" w:color="auto"/>
            </w:tcBorders>
            <w:vAlign w:val="center"/>
            <w:hideMark/>
          </w:tcPr>
          <w:p w14:paraId="1E2098DB" w14:textId="77777777" w:rsidR="005B007F" w:rsidRPr="005B007F" w:rsidRDefault="005B007F">
            <w:pPr>
              <w:jc w:val="right"/>
              <w:rPr>
                <w:color w:val="000000"/>
                <w:sz w:val="22"/>
                <w:szCs w:val="22"/>
              </w:rPr>
            </w:pPr>
            <w:r w:rsidRPr="005B007F">
              <w:rPr>
                <w:color w:val="000000"/>
                <w:sz w:val="22"/>
                <w:szCs w:val="22"/>
              </w:rPr>
              <w:t>503 584</w:t>
            </w:r>
          </w:p>
        </w:tc>
        <w:tc>
          <w:tcPr>
            <w:tcW w:w="962" w:type="dxa"/>
            <w:tcBorders>
              <w:top w:val="nil"/>
              <w:left w:val="nil"/>
              <w:bottom w:val="single" w:sz="4" w:space="0" w:color="auto"/>
              <w:right w:val="single" w:sz="4" w:space="0" w:color="auto"/>
            </w:tcBorders>
            <w:vAlign w:val="center"/>
            <w:hideMark/>
          </w:tcPr>
          <w:p w14:paraId="6394BDA2" w14:textId="77777777" w:rsidR="005B007F" w:rsidRPr="005B007F" w:rsidRDefault="005B007F">
            <w:pPr>
              <w:jc w:val="right"/>
              <w:rPr>
                <w:color w:val="000000"/>
                <w:sz w:val="22"/>
                <w:szCs w:val="22"/>
              </w:rPr>
            </w:pPr>
            <w:r w:rsidRPr="005B007F">
              <w:rPr>
                <w:color w:val="000000"/>
                <w:sz w:val="22"/>
                <w:szCs w:val="22"/>
              </w:rPr>
              <w:t>32 321</w:t>
            </w:r>
          </w:p>
        </w:tc>
        <w:tc>
          <w:tcPr>
            <w:tcW w:w="739" w:type="dxa"/>
            <w:tcBorders>
              <w:top w:val="nil"/>
              <w:left w:val="nil"/>
              <w:bottom w:val="single" w:sz="4" w:space="0" w:color="auto"/>
              <w:right w:val="single" w:sz="4" w:space="0" w:color="auto"/>
            </w:tcBorders>
            <w:vAlign w:val="center"/>
            <w:hideMark/>
          </w:tcPr>
          <w:p w14:paraId="5C3BD2E8" w14:textId="77777777" w:rsidR="005B007F" w:rsidRPr="005B007F" w:rsidRDefault="005B007F">
            <w:pPr>
              <w:jc w:val="right"/>
              <w:rPr>
                <w:color w:val="000000"/>
                <w:sz w:val="22"/>
                <w:szCs w:val="22"/>
              </w:rPr>
            </w:pPr>
            <w:r w:rsidRPr="005B007F">
              <w:rPr>
                <w:color w:val="000000"/>
                <w:sz w:val="22"/>
                <w:szCs w:val="22"/>
              </w:rPr>
              <w:t>2,6</w:t>
            </w:r>
          </w:p>
        </w:tc>
        <w:tc>
          <w:tcPr>
            <w:tcW w:w="1275" w:type="dxa"/>
            <w:tcBorders>
              <w:top w:val="nil"/>
              <w:left w:val="nil"/>
              <w:bottom w:val="single" w:sz="4" w:space="0" w:color="auto"/>
              <w:right w:val="single" w:sz="4" w:space="0" w:color="auto"/>
            </w:tcBorders>
            <w:vAlign w:val="center"/>
            <w:hideMark/>
          </w:tcPr>
          <w:p w14:paraId="7E16ED10" w14:textId="77777777" w:rsidR="005B007F" w:rsidRPr="005B007F" w:rsidRDefault="005B007F">
            <w:pPr>
              <w:jc w:val="right"/>
              <w:rPr>
                <w:color w:val="000000"/>
                <w:sz w:val="22"/>
                <w:szCs w:val="22"/>
              </w:rPr>
            </w:pPr>
            <w:r w:rsidRPr="005B007F">
              <w:rPr>
                <w:color w:val="000000"/>
                <w:sz w:val="22"/>
                <w:szCs w:val="22"/>
              </w:rPr>
              <w:t>179</w:t>
            </w:r>
            <w:r w:rsidRPr="005B007F">
              <w:rPr>
                <w:b/>
                <w:bCs/>
                <w:color w:val="000000"/>
                <w:sz w:val="22"/>
                <w:szCs w:val="22"/>
              </w:rPr>
              <w:t> </w:t>
            </w:r>
            <w:r w:rsidRPr="005B007F">
              <w:rPr>
                <w:color w:val="000000"/>
                <w:sz w:val="22"/>
                <w:szCs w:val="22"/>
              </w:rPr>
              <w:t>369</w:t>
            </w:r>
          </w:p>
        </w:tc>
        <w:tc>
          <w:tcPr>
            <w:tcW w:w="993" w:type="dxa"/>
            <w:tcBorders>
              <w:top w:val="nil"/>
              <w:left w:val="nil"/>
              <w:bottom w:val="single" w:sz="4" w:space="0" w:color="auto"/>
              <w:right w:val="single" w:sz="4" w:space="0" w:color="auto"/>
            </w:tcBorders>
            <w:vAlign w:val="center"/>
            <w:hideMark/>
          </w:tcPr>
          <w:p w14:paraId="50917666" w14:textId="77777777" w:rsidR="005B007F" w:rsidRPr="005B007F" w:rsidRDefault="005B007F">
            <w:pPr>
              <w:jc w:val="right"/>
              <w:rPr>
                <w:color w:val="000000"/>
                <w:sz w:val="22"/>
                <w:szCs w:val="22"/>
              </w:rPr>
            </w:pPr>
            <w:r w:rsidRPr="005B007F">
              <w:rPr>
                <w:color w:val="000000"/>
                <w:sz w:val="22"/>
                <w:szCs w:val="22"/>
              </w:rPr>
              <w:t>737</w:t>
            </w:r>
          </w:p>
        </w:tc>
        <w:tc>
          <w:tcPr>
            <w:tcW w:w="850" w:type="dxa"/>
            <w:tcBorders>
              <w:top w:val="nil"/>
              <w:left w:val="nil"/>
              <w:bottom w:val="single" w:sz="4" w:space="0" w:color="auto"/>
              <w:right w:val="single" w:sz="4" w:space="0" w:color="auto"/>
            </w:tcBorders>
            <w:vAlign w:val="center"/>
            <w:hideMark/>
          </w:tcPr>
          <w:p w14:paraId="7777FCFF" w14:textId="77777777" w:rsidR="005B007F" w:rsidRPr="005B007F" w:rsidRDefault="005B007F">
            <w:pPr>
              <w:jc w:val="right"/>
              <w:rPr>
                <w:color w:val="000000"/>
                <w:sz w:val="22"/>
                <w:szCs w:val="22"/>
              </w:rPr>
            </w:pPr>
            <w:r w:rsidRPr="005B007F">
              <w:rPr>
                <w:color w:val="000000"/>
                <w:sz w:val="22"/>
                <w:szCs w:val="22"/>
              </w:rPr>
              <w:t>7,9</w:t>
            </w:r>
          </w:p>
        </w:tc>
        <w:tc>
          <w:tcPr>
            <w:tcW w:w="992" w:type="dxa"/>
            <w:tcBorders>
              <w:top w:val="nil"/>
              <w:left w:val="nil"/>
              <w:bottom w:val="single" w:sz="4" w:space="0" w:color="auto"/>
              <w:right w:val="single" w:sz="4" w:space="0" w:color="auto"/>
            </w:tcBorders>
            <w:vAlign w:val="center"/>
            <w:hideMark/>
          </w:tcPr>
          <w:p w14:paraId="5131A996" w14:textId="77777777" w:rsidR="005B007F" w:rsidRPr="005B007F" w:rsidRDefault="005B007F">
            <w:pPr>
              <w:ind w:firstLineChars="100" w:firstLine="220"/>
              <w:jc w:val="right"/>
              <w:rPr>
                <w:color w:val="000000"/>
                <w:sz w:val="22"/>
                <w:szCs w:val="22"/>
              </w:rPr>
            </w:pPr>
            <w:r w:rsidRPr="005B007F">
              <w:rPr>
                <w:color w:val="000000"/>
                <w:sz w:val="22"/>
                <w:szCs w:val="22"/>
              </w:rPr>
              <w:t>61,5</w:t>
            </w:r>
          </w:p>
        </w:tc>
      </w:tr>
      <w:tr w:rsidR="005B007F" w:rsidRPr="005B007F" w14:paraId="1AB19790"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397C9D45" w14:textId="77777777" w:rsidR="005B007F" w:rsidRPr="005B007F" w:rsidRDefault="005B007F">
            <w:pPr>
              <w:rPr>
                <w:color w:val="000000"/>
                <w:sz w:val="22"/>
                <w:szCs w:val="22"/>
              </w:rPr>
            </w:pPr>
            <w:r w:rsidRPr="005B007F">
              <w:rPr>
                <w:color w:val="000000"/>
                <w:sz w:val="22"/>
                <w:szCs w:val="22"/>
              </w:rPr>
              <w:t>Воронежская область</w:t>
            </w:r>
          </w:p>
        </w:tc>
        <w:tc>
          <w:tcPr>
            <w:tcW w:w="1276" w:type="dxa"/>
            <w:tcBorders>
              <w:top w:val="nil"/>
              <w:left w:val="nil"/>
              <w:bottom w:val="single" w:sz="4" w:space="0" w:color="auto"/>
              <w:right w:val="single" w:sz="4" w:space="0" w:color="auto"/>
            </w:tcBorders>
            <w:vAlign w:val="center"/>
            <w:hideMark/>
          </w:tcPr>
          <w:p w14:paraId="7CAA4165" w14:textId="77777777" w:rsidR="005B007F" w:rsidRPr="005B007F" w:rsidRDefault="005B007F">
            <w:pPr>
              <w:jc w:val="right"/>
              <w:rPr>
                <w:color w:val="000000"/>
                <w:sz w:val="22"/>
                <w:szCs w:val="22"/>
              </w:rPr>
            </w:pPr>
            <w:r w:rsidRPr="005B007F">
              <w:rPr>
                <w:color w:val="000000"/>
                <w:sz w:val="22"/>
                <w:szCs w:val="22"/>
              </w:rPr>
              <w:t>1 610 459</w:t>
            </w:r>
          </w:p>
        </w:tc>
        <w:tc>
          <w:tcPr>
            <w:tcW w:w="962" w:type="dxa"/>
            <w:tcBorders>
              <w:top w:val="nil"/>
              <w:left w:val="nil"/>
              <w:bottom w:val="single" w:sz="4" w:space="0" w:color="auto"/>
              <w:right w:val="single" w:sz="4" w:space="0" w:color="auto"/>
            </w:tcBorders>
            <w:vAlign w:val="center"/>
            <w:hideMark/>
          </w:tcPr>
          <w:p w14:paraId="2A9BBE06" w14:textId="77777777" w:rsidR="005B007F" w:rsidRPr="005B007F" w:rsidRDefault="005B007F">
            <w:pPr>
              <w:jc w:val="right"/>
              <w:rPr>
                <w:color w:val="000000"/>
                <w:sz w:val="22"/>
                <w:szCs w:val="22"/>
              </w:rPr>
            </w:pPr>
            <w:r w:rsidRPr="005B007F">
              <w:rPr>
                <w:color w:val="000000"/>
                <w:sz w:val="22"/>
                <w:szCs w:val="22"/>
              </w:rPr>
              <w:t>39 319</w:t>
            </w:r>
          </w:p>
        </w:tc>
        <w:tc>
          <w:tcPr>
            <w:tcW w:w="739" w:type="dxa"/>
            <w:tcBorders>
              <w:top w:val="nil"/>
              <w:left w:val="nil"/>
              <w:bottom w:val="single" w:sz="4" w:space="0" w:color="auto"/>
              <w:right w:val="single" w:sz="4" w:space="0" w:color="auto"/>
            </w:tcBorders>
            <w:vAlign w:val="center"/>
            <w:hideMark/>
          </w:tcPr>
          <w:p w14:paraId="33D5A93F" w14:textId="77777777" w:rsidR="005B007F" w:rsidRPr="005B007F" w:rsidRDefault="005B007F">
            <w:pPr>
              <w:jc w:val="right"/>
              <w:rPr>
                <w:color w:val="000000"/>
                <w:sz w:val="22"/>
                <w:szCs w:val="22"/>
              </w:rPr>
            </w:pPr>
            <w:r w:rsidRPr="005B007F">
              <w:rPr>
                <w:color w:val="000000"/>
                <w:sz w:val="22"/>
                <w:szCs w:val="22"/>
              </w:rPr>
              <w:t>3,5</w:t>
            </w:r>
          </w:p>
        </w:tc>
        <w:tc>
          <w:tcPr>
            <w:tcW w:w="1275" w:type="dxa"/>
            <w:tcBorders>
              <w:top w:val="nil"/>
              <w:left w:val="nil"/>
              <w:bottom w:val="single" w:sz="4" w:space="0" w:color="auto"/>
              <w:right w:val="single" w:sz="4" w:space="0" w:color="auto"/>
            </w:tcBorders>
            <w:vAlign w:val="center"/>
            <w:hideMark/>
          </w:tcPr>
          <w:p w14:paraId="26CAB127" w14:textId="77777777" w:rsidR="005B007F" w:rsidRPr="005B007F" w:rsidRDefault="005B007F">
            <w:pPr>
              <w:jc w:val="right"/>
              <w:rPr>
                <w:color w:val="000000"/>
                <w:sz w:val="22"/>
                <w:szCs w:val="22"/>
              </w:rPr>
            </w:pPr>
            <w:r w:rsidRPr="005B007F">
              <w:rPr>
                <w:color w:val="000000"/>
                <w:sz w:val="22"/>
                <w:szCs w:val="22"/>
              </w:rPr>
              <w:t>344</w:t>
            </w:r>
            <w:r w:rsidRPr="005B007F">
              <w:rPr>
                <w:b/>
                <w:bCs/>
                <w:color w:val="000000"/>
                <w:sz w:val="22"/>
                <w:szCs w:val="22"/>
              </w:rPr>
              <w:t> </w:t>
            </w:r>
            <w:r w:rsidRPr="005B007F">
              <w:rPr>
                <w:color w:val="000000"/>
                <w:sz w:val="22"/>
                <w:szCs w:val="22"/>
              </w:rPr>
              <w:t>140</w:t>
            </w:r>
          </w:p>
        </w:tc>
        <w:tc>
          <w:tcPr>
            <w:tcW w:w="993" w:type="dxa"/>
            <w:tcBorders>
              <w:top w:val="nil"/>
              <w:left w:val="nil"/>
              <w:bottom w:val="single" w:sz="4" w:space="0" w:color="auto"/>
              <w:right w:val="single" w:sz="4" w:space="0" w:color="auto"/>
            </w:tcBorders>
            <w:vAlign w:val="center"/>
            <w:hideMark/>
          </w:tcPr>
          <w:p w14:paraId="48FAE1C9" w14:textId="77777777" w:rsidR="005B007F" w:rsidRPr="005B007F" w:rsidRDefault="005B007F">
            <w:pPr>
              <w:jc w:val="right"/>
              <w:rPr>
                <w:color w:val="000000"/>
                <w:sz w:val="22"/>
                <w:szCs w:val="22"/>
              </w:rPr>
            </w:pPr>
            <w:r w:rsidRPr="005B007F">
              <w:rPr>
                <w:color w:val="000000"/>
                <w:sz w:val="22"/>
                <w:szCs w:val="22"/>
              </w:rPr>
              <w:t>1 255</w:t>
            </w:r>
          </w:p>
        </w:tc>
        <w:tc>
          <w:tcPr>
            <w:tcW w:w="850" w:type="dxa"/>
            <w:tcBorders>
              <w:top w:val="nil"/>
              <w:left w:val="nil"/>
              <w:bottom w:val="single" w:sz="4" w:space="0" w:color="auto"/>
              <w:right w:val="single" w:sz="4" w:space="0" w:color="auto"/>
            </w:tcBorders>
            <w:vAlign w:val="center"/>
            <w:hideMark/>
          </w:tcPr>
          <w:p w14:paraId="5BB4B3D6" w14:textId="77777777" w:rsidR="005B007F" w:rsidRPr="005B007F" w:rsidRDefault="005B007F">
            <w:pPr>
              <w:jc w:val="right"/>
              <w:rPr>
                <w:color w:val="000000"/>
                <w:sz w:val="22"/>
                <w:szCs w:val="22"/>
              </w:rPr>
            </w:pPr>
            <w:r w:rsidRPr="005B007F">
              <w:rPr>
                <w:color w:val="000000"/>
                <w:sz w:val="22"/>
                <w:szCs w:val="22"/>
              </w:rPr>
              <w:t>37,7</w:t>
            </w:r>
          </w:p>
        </w:tc>
        <w:tc>
          <w:tcPr>
            <w:tcW w:w="992" w:type="dxa"/>
            <w:tcBorders>
              <w:top w:val="nil"/>
              <w:left w:val="nil"/>
              <w:bottom w:val="single" w:sz="4" w:space="0" w:color="auto"/>
              <w:right w:val="single" w:sz="4" w:space="0" w:color="auto"/>
            </w:tcBorders>
            <w:vAlign w:val="center"/>
            <w:hideMark/>
          </w:tcPr>
          <w:p w14:paraId="3E63EE16" w14:textId="77777777" w:rsidR="005B007F" w:rsidRPr="005B007F" w:rsidRDefault="005B007F">
            <w:pPr>
              <w:ind w:firstLineChars="100" w:firstLine="220"/>
              <w:jc w:val="right"/>
              <w:rPr>
                <w:color w:val="000000"/>
                <w:sz w:val="22"/>
                <w:szCs w:val="22"/>
              </w:rPr>
            </w:pPr>
            <w:r w:rsidRPr="005B007F">
              <w:rPr>
                <w:color w:val="000000"/>
                <w:sz w:val="22"/>
                <w:szCs w:val="22"/>
              </w:rPr>
              <w:t>58,5</w:t>
            </w:r>
          </w:p>
        </w:tc>
      </w:tr>
      <w:tr w:rsidR="005B007F" w:rsidRPr="005B007F" w14:paraId="2E545C95"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2A10336D" w14:textId="77777777" w:rsidR="005B007F" w:rsidRPr="005B007F" w:rsidRDefault="005B007F">
            <w:pPr>
              <w:rPr>
                <w:color w:val="000000"/>
                <w:sz w:val="22"/>
                <w:szCs w:val="22"/>
              </w:rPr>
            </w:pPr>
            <w:r w:rsidRPr="005B007F">
              <w:rPr>
                <w:color w:val="000000"/>
                <w:sz w:val="22"/>
                <w:szCs w:val="22"/>
              </w:rPr>
              <w:t>Ивановская область</w:t>
            </w:r>
          </w:p>
        </w:tc>
        <w:tc>
          <w:tcPr>
            <w:tcW w:w="1276" w:type="dxa"/>
            <w:tcBorders>
              <w:top w:val="nil"/>
              <w:left w:val="nil"/>
              <w:bottom w:val="single" w:sz="4" w:space="0" w:color="auto"/>
              <w:right w:val="single" w:sz="4" w:space="0" w:color="auto"/>
            </w:tcBorders>
            <w:vAlign w:val="center"/>
            <w:hideMark/>
          </w:tcPr>
          <w:p w14:paraId="4A919458" w14:textId="77777777" w:rsidR="005B007F" w:rsidRPr="005B007F" w:rsidRDefault="005B007F">
            <w:pPr>
              <w:jc w:val="right"/>
              <w:rPr>
                <w:color w:val="000000"/>
                <w:sz w:val="22"/>
                <w:szCs w:val="22"/>
              </w:rPr>
            </w:pPr>
            <w:r w:rsidRPr="005B007F">
              <w:rPr>
                <w:color w:val="000000"/>
                <w:sz w:val="22"/>
                <w:szCs w:val="22"/>
              </w:rPr>
              <w:t>381 872</w:t>
            </w:r>
          </w:p>
        </w:tc>
        <w:tc>
          <w:tcPr>
            <w:tcW w:w="962" w:type="dxa"/>
            <w:tcBorders>
              <w:top w:val="nil"/>
              <w:left w:val="nil"/>
              <w:bottom w:val="single" w:sz="4" w:space="0" w:color="auto"/>
              <w:right w:val="single" w:sz="4" w:space="0" w:color="auto"/>
            </w:tcBorders>
            <w:vAlign w:val="center"/>
            <w:hideMark/>
          </w:tcPr>
          <w:p w14:paraId="4DF4D334" w14:textId="77777777" w:rsidR="005B007F" w:rsidRPr="005B007F" w:rsidRDefault="005B007F">
            <w:pPr>
              <w:jc w:val="right"/>
              <w:rPr>
                <w:color w:val="000000"/>
                <w:sz w:val="22"/>
                <w:szCs w:val="22"/>
              </w:rPr>
            </w:pPr>
            <w:r w:rsidRPr="005B007F">
              <w:rPr>
                <w:color w:val="000000"/>
                <w:sz w:val="22"/>
                <w:szCs w:val="22"/>
              </w:rPr>
              <w:t>34 275</w:t>
            </w:r>
          </w:p>
        </w:tc>
        <w:tc>
          <w:tcPr>
            <w:tcW w:w="739" w:type="dxa"/>
            <w:tcBorders>
              <w:top w:val="nil"/>
              <w:left w:val="nil"/>
              <w:bottom w:val="single" w:sz="4" w:space="0" w:color="auto"/>
              <w:right w:val="single" w:sz="4" w:space="0" w:color="auto"/>
            </w:tcBorders>
            <w:vAlign w:val="center"/>
            <w:hideMark/>
          </w:tcPr>
          <w:p w14:paraId="4457468F" w14:textId="77777777" w:rsidR="005B007F" w:rsidRPr="005B007F" w:rsidRDefault="005B007F">
            <w:pPr>
              <w:jc w:val="right"/>
              <w:rPr>
                <w:color w:val="000000"/>
                <w:sz w:val="22"/>
                <w:szCs w:val="22"/>
              </w:rPr>
            </w:pPr>
            <w:r w:rsidRPr="005B007F">
              <w:rPr>
                <w:color w:val="000000"/>
                <w:sz w:val="22"/>
                <w:szCs w:val="22"/>
              </w:rPr>
              <w:t>3,1</w:t>
            </w:r>
          </w:p>
        </w:tc>
        <w:tc>
          <w:tcPr>
            <w:tcW w:w="1275" w:type="dxa"/>
            <w:tcBorders>
              <w:top w:val="nil"/>
              <w:left w:val="nil"/>
              <w:bottom w:val="single" w:sz="4" w:space="0" w:color="auto"/>
              <w:right w:val="single" w:sz="4" w:space="0" w:color="auto"/>
            </w:tcBorders>
            <w:vAlign w:val="center"/>
            <w:hideMark/>
          </w:tcPr>
          <w:p w14:paraId="633ABF87" w14:textId="77777777" w:rsidR="005B007F" w:rsidRPr="005B007F" w:rsidRDefault="005B007F">
            <w:pPr>
              <w:jc w:val="right"/>
              <w:rPr>
                <w:color w:val="000000"/>
                <w:sz w:val="22"/>
                <w:szCs w:val="22"/>
              </w:rPr>
            </w:pPr>
            <w:r w:rsidRPr="005B007F">
              <w:rPr>
                <w:color w:val="000000"/>
                <w:sz w:val="22"/>
                <w:szCs w:val="22"/>
              </w:rPr>
              <w:t>59</w:t>
            </w:r>
            <w:r w:rsidRPr="005B007F">
              <w:rPr>
                <w:b/>
                <w:bCs/>
                <w:color w:val="000000"/>
                <w:sz w:val="22"/>
                <w:szCs w:val="22"/>
              </w:rPr>
              <w:t> </w:t>
            </w:r>
            <w:r w:rsidRPr="005B007F">
              <w:rPr>
                <w:color w:val="000000"/>
                <w:sz w:val="22"/>
                <w:szCs w:val="22"/>
              </w:rPr>
              <w:t>451</w:t>
            </w:r>
          </w:p>
        </w:tc>
        <w:tc>
          <w:tcPr>
            <w:tcW w:w="993" w:type="dxa"/>
            <w:tcBorders>
              <w:top w:val="nil"/>
              <w:left w:val="nil"/>
              <w:bottom w:val="single" w:sz="4" w:space="0" w:color="auto"/>
              <w:right w:val="single" w:sz="4" w:space="0" w:color="auto"/>
            </w:tcBorders>
            <w:vAlign w:val="center"/>
            <w:hideMark/>
          </w:tcPr>
          <w:p w14:paraId="5FD2873E" w14:textId="77777777" w:rsidR="005B007F" w:rsidRPr="005B007F" w:rsidRDefault="005B007F">
            <w:pPr>
              <w:jc w:val="right"/>
              <w:rPr>
                <w:color w:val="000000"/>
                <w:sz w:val="22"/>
                <w:szCs w:val="22"/>
              </w:rPr>
            </w:pPr>
            <w:r w:rsidRPr="005B007F">
              <w:rPr>
                <w:color w:val="000000"/>
                <w:sz w:val="22"/>
                <w:szCs w:val="22"/>
              </w:rPr>
              <w:t>301</w:t>
            </w:r>
          </w:p>
        </w:tc>
        <w:tc>
          <w:tcPr>
            <w:tcW w:w="850" w:type="dxa"/>
            <w:tcBorders>
              <w:top w:val="nil"/>
              <w:left w:val="nil"/>
              <w:bottom w:val="single" w:sz="4" w:space="0" w:color="auto"/>
              <w:right w:val="single" w:sz="4" w:space="0" w:color="auto"/>
            </w:tcBorders>
            <w:vAlign w:val="center"/>
            <w:hideMark/>
          </w:tcPr>
          <w:p w14:paraId="2A9B3043" w14:textId="77777777" w:rsidR="005B007F" w:rsidRPr="005B007F" w:rsidRDefault="005B007F">
            <w:pPr>
              <w:jc w:val="right"/>
              <w:rPr>
                <w:color w:val="000000"/>
                <w:sz w:val="22"/>
                <w:szCs w:val="22"/>
              </w:rPr>
            </w:pPr>
            <w:r w:rsidRPr="005B007F">
              <w:rPr>
                <w:color w:val="000000"/>
                <w:sz w:val="22"/>
                <w:szCs w:val="22"/>
              </w:rPr>
              <w:t>3,9</w:t>
            </w:r>
          </w:p>
        </w:tc>
        <w:tc>
          <w:tcPr>
            <w:tcW w:w="992" w:type="dxa"/>
            <w:tcBorders>
              <w:top w:val="nil"/>
              <w:left w:val="nil"/>
              <w:bottom w:val="single" w:sz="4" w:space="0" w:color="auto"/>
              <w:right w:val="single" w:sz="4" w:space="0" w:color="auto"/>
            </w:tcBorders>
            <w:vAlign w:val="center"/>
            <w:hideMark/>
          </w:tcPr>
          <w:p w14:paraId="1E9752E8" w14:textId="77777777" w:rsidR="005B007F" w:rsidRPr="005B007F" w:rsidRDefault="005B007F">
            <w:pPr>
              <w:ind w:firstLineChars="100" w:firstLine="220"/>
              <w:jc w:val="right"/>
              <w:rPr>
                <w:color w:val="000000"/>
                <w:sz w:val="22"/>
                <w:szCs w:val="22"/>
              </w:rPr>
            </w:pPr>
            <w:r w:rsidRPr="005B007F">
              <w:rPr>
                <w:color w:val="000000"/>
                <w:sz w:val="22"/>
                <w:szCs w:val="22"/>
              </w:rPr>
              <w:t>60,1</w:t>
            </w:r>
          </w:p>
        </w:tc>
      </w:tr>
      <w:tr w:rsidR="005B007F" w:rsidRPr="005B007F" w14:paraId="1AA24CE7"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757092D9" w14:textId="77777777" w:rsidR="005B007F" w:rsidRPr="005B007F" w:rsidRDefault="005B007F">
            <w:pPr>
              <w:rPr>
                <w:color w:val="000000"/>
                <w:sz w:val="22"/>
                <w:szCs w:val="22"/>
              </w:rPr>
            </w:pPr>
            <w:r w:rsidRPr="005B007F">
              <w:rPr>
                <w:color w:val="000000"/>
                <w:sz w:val="22"/>
                <w:szCs w:val="22"/>
              </w:rPr>
              <w:t>Калужская область</w:t>
            </w:r>
          </w:p>
        </w:tc>
        <w:tc>
          <w:tcPr>
            <w:tcW w:w="1276" w:type="dxa"/>
            <w:tcBorders>
              <w:top w:val="nil"/>
              <w:left w:val="nil"/>
              <w:bottom w:val="single" w:sz="4" w:space="0" w:color="auto"/>
              <w:right w:val="single" w:sz="4" w:space="0" w:color="auto"/>
            </w:tcBorders>
            <w:vAlign w:val="center"/>
            <w:hideMark/>
          </w:tcPr>
          <w:p w14:paraId="7ABE7D0C" w14:textId="77777777" w:rsidR="005B007F" w:rsidRPr="005B007F" w:rsidRDefault="005B007F">
            <w:pPr>
              <w:jc w:val="right"/>
              <w:rPr>
                <w:color w:val="000000"/>
                <w:sz w:val="22"/>
                <w:szCs w:val="22"/>
              </w:rPr>
            </w:pPr>
            <w:r w:rsidRPr="005B007F">
              <w:rPr>
                <w:color w:val="000000"/>
                <w:sz w:val="22"/>
                <w:szCs w:val="22"/>
              </w:rPr>
              <w:t>399 813</w:t>
            </w:r>
          </w:p>
        </w:tc>
        <w:tc>
          <w:tcPr>
            <w:tcW w:w="962" w:type="dxa"/>
            <w:tcBorders>
              <w:top w:val="nil"/>
              <w:left w:val="nil"/>
              <w:bottom w:val="single" w:sz="4" w:space="0" w:color="auto"/>
              <w:right w:val="single" w:sz="4" w:space="0" w:color="auto"/>
            </w:tcBorders>
            <w:vAlign w:val="center"/>
            <w:hideMark/>
          </w:tcPr>
          <w:p w14:paraId="78D03D0D" w14:textId="77777777" w:rsidR="005B007F" w:rsidRPr="005B007F" w:rsidRDefault="005B007F">
            <w:pPr>
              <w:jc w:val="right"/>
              <w:rPr>
                <w:color w:val="000000"/>
                <w:sz w:val="22"/>
                <w:szCs w:val="22"/>
              </w:rPr>
            </w:pPr>
            <w:r w:rsidRPr="005B007F">
              <w:rPr>
                <w:color w:val="000000"/>
                <w:sz w:val="22"/>
                <w:szCs w:val="22"/>
              </w:rPr>
              <w:t>35 509</w:t>
            </w:r>
          </w:p>
        </w:tc>
        <w:tc>
          <w:tcPr>
            <w:tcW w:w="739" w:type="dxa"/>
            <w:tcBorders>
              <w:top w:val="nil"/>
              <w:left w:val="nil"/>
              <w:bottom w:val="single" w:sz="4" w:space="0" w:color="auto"/>
              <w:right w:val="single" w:sz="4" w:space="0" w:color="auto"/>
            </w:tcBorders>
            <w:vAlign w:val="center"/>
            <w:hideMark/>
          </w:tcPr>
          <w:p w14:paraId="67C31A20" w14:textId="77777777" w:rsidR="005B007F" w:rsidRPr="005B007F" w:rsidRDefault="005B007F">
            <w:pPr>
              <w:jc w:val="right"/>
              <w:rPr>
                <w:color w:val="000000"/>
                <w:sz w:val="22"/>
                <w:szCs w:val="22"/>
              </w:rPr>
            </w:pPr>
            <w:r w:rsidRPr="005B007F">
              <w:rPr>
                <w:color w:val="000000"/>
                <w:sz w:val="22"/>
                <w:szCs w:val="22"/>
              </w:rPr>
              <w:t>3,9</w:t>
            </w:r>
          </w:p>
        </w:tc>
        <w:tc>
          <w:tcPr>
            <w:tcW w:w="1275" w:type="dxa"/>
            <w:tcBorders>
              <w:top w:val="nil"/>
              <w:left w:val="nil"/>
              <w:bottom w:val="single" w:sz="4" w:space="0" w:color="auto"/>
              <w:right w:val="single" w:sz="4" w:space="0" w:color="auto"/>
            </w:tcBorders>
            <w:vAlign w:val="center"/>
            <w:hideMark/>
          </w:tcPr>
          <w:p w14:paraId="42CE27F3" w14:textId="77777777" w:rsidR="005B007F" w:rsidRPr="005B007F" w:rsidRDefault="005B007F">
            <w:pPr>
              <w:jc w:val="right"/>
              <w:rPr>
                <w:color w:val="000000"/>
                <w:sz w:val="22"/>
                <w:szCs w:val="22"/>
              </w:rPr>
            </w:pPr>
            <w:r w:rsidRPr="005B007F">
              <w:rPr>
                <w:color w:val="000000"/>
                <w:sz w:val="22"/>
                <w:szCs w:val="22"/>
              </w:rPr>
              <w:t>135</w:t>
            </w:r>
            <w:r w:rsidRPr="005B007F">
              <w:rPr>
                <w:b/>
                <w:bCs/>
                <w:color w:val="000000"/>
                <w:sz w:val="22"/>
                <w:szCs w:val="22"/>
              </w:rPr>
              <w:t> </w:t>
            </w:r>
            <w:r w:rsidRPr="005B007F">
              <w:rPr>
                <w:color w:val="000000"/>
                <w:sz w:val="22"/>
                <w:szCs w:val="22"/>
              </w:rPr>
              <w:t>812</w:t>
            </w:r>
          </w:p>
        </w:tc>
        <w:tc>
          <w:tcPr>
            <w:tcW w:w="993" w:type="dxa"/>
            <w:tcBorders>
              <w:top w:val="nil"/>
              <w:left w:val="nil"/>
              <w:bottom w:val="single" w:sz="4" w:space="0" w:color="auto"/>
              <w:right w:val="single" w:sz="4" w:space="0" w:color="auto"/>
            </w:tcBorders>
            <w:vAlign w:val="center"/>
            <w:hideMark/>
          </w:tcPr>
          <w:p w14:paraId="79DF6573" w14:textId="77777777" w:rsidR="005B007F" w:rsidRPr="005B007F" w:rsidRDefault="005B007F">
            <w:pPr>
              <w:jc w:val="right"/>
              <w:rPr>
                <w:color w:val="000000"/>
                <w:sz w:val="22"/>
                <w:szCs w:val="22"/>
              </w:rPr>
            </w:pPr>
            <w:r w:rsidRPr="005B007F">
              <w:rPr>
                <w:color w:val="000000"/>
                <w:sz w:val="22"/>
                <w:szCs w:val="22"/>
              </w:rPr>
              <w:t>664</w:t>
            </w:r>
          </w:p>
        </w:tc>
        <w:tc>
          <w:tcPr>
            <w:tcW w:w="850" w:type="dxa"/>
            <w:tcBorders>
              <w:top w:val="nil"/>
              <w:left w:val="nil"/>
              <w:bottom w:val="single" w:sz="4" w:space="0" w:color="auto"/>
              <w:right w:val="single" w:sz="4" w:space="0" w:color="auto"/>
            </w:tcBorders>
            <w:vAlign w:val="center"/>
            <w:hideMark/>
          </w:tcPr>
          <w:p w14:paraId="0A43D442" w14:textId="77777777" w:rsidR="005B007F" w:rsidRPr="005B007F" w:rsidRDefault="005B007F">
            <w:pPr>
              <w:jc w:val="right"/>
              <w:rPr>
                <w:color w:val="000000"/>
                <w:sz w:val="22"/>
                <w:szCs w:val="22"/>
              </w:rPr>
            </w:pPr>
            <w:r w:rsidRPr="005B007F">
              <w:rPr>
                <w:color w:val="000000"/>
                <w:sz w:val="22"/>
                <w:szCs w:val="22"/>
              </w:rPr>
              <w:t>9,7</w:t>
            </w:r>
          </w:p>
        </w:tc>
        <w:tc>
          <w:tcPr>
            <w:tcW w:w="992" w:type="dxa"/>
            <w:tcBorders>
              <w:top w:val="nil"/>
              <w:left w:val="nil"/>
              <w:bottom w:val="single" w:sz="4" w:space="0" w:color="auto"/>
              <w:right w:val="single" w:sz="4" w:space="0" w:color="auto"/>
            </w:tcBorders>
            <w:vAlign w:val="center"/>
            <w:hideMark/>
          </w:tcPr>
          <w:p w14:paraId="6732959B" w14:textId="77777777" w:rsidR="005B007F" w:rsidRPr="005B007F" w:rsidRDefault="005B007F">
            <w:pPr>
              <w:ind w:firstLineChars="100" w:firstLine="220"/>
              <w:jc w:val="right"/>
              <w:rPr>
                <w:color w:val="000000"/>
                <w:sz w:val="22"/>
                <w:szCs w:val="22"/>
              </w:rPr>
            </w:pPr>
            <w:r w:rsidRPr="005B007F">
              <w:rPr>
                <w:color w:val="000000"/>
                <w:sz w:val="22"/>
                <w:szCs w:val="22"/>
              </w:rPr>
              <w:t>61,4</w:t>
            </w:r>
          </w:p>
        </w:tc>
      </w:tr>
      <w:tr w:rsidR="005B007F" w:rsidRPr="005B007F" w14:paraId="49954DD7"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5F6CFB7B" w14:textId="77777777" w:rsidR="005B007F" w:rsidRPr="005B007F" w:rsidRDefault="005B007F">
            <w:pPr>
              <w:rPr>
                <w:color w:val="000000"/>
                <w:sz w:val="22"/>
                <w:szCs w:val="22"/>
              </w:rPr>
            </w:pPr>
            <w:r w:rsidRPr="005B007F">
              <w:rPr>
                <w:color w:val="000000"/>
                <w:sz w:val="22"/>
                <w:szCs w:val="22"/>
              </w:rPr>
              <w:t>Костромская область</w:t>
            </w:r>
          </w:p>
        </w:tc>
        <w:tc>
          <w:tcPr>
            <w:tcW w:w="1276" w:type="dxa"/>
            <w:tcBorders>
              <w:top w:val="nil"/>
              <w:left w:val="nil"/>
              <w:bottom w:val="single" w:sz="4" w:space="0" w:color="auto"/>
              <w:right w:val="single" w:sz="4" w:space="0" w:color="auto"/>
            </w:tcBorders>
            <w:vAlign w:val="center"/>
            <w:hideMark/>
          </w:tcPr>
          <w:p w14:paraId="72F8750C" w14:textId="77777777" w:rsidR="005B007F" w:rsidRPr="005B007F" w:rsidRDefault="005B007F">
            <w:pPr>
              <w:jc w:val="right"/>
              <w:rPr>
                <w:color w:val="000000"/>
                <w:sz w:val="22"/>
                <w:szCs w:val="22"/>
              </w:rPr>
            </w:pPr>
            <w:r w:rsidRPr="005B007F">
              <w:rPr>
                <w:color w:val="000000"/>
                <w:sz w:val="22"/>
                <w:szCs w:val="22"/>
              </w:rPr>
              <w:t>153 866</w:t>
            </w:r>
          </w:p>
        </w:tc>
        <w:tc>
          <w:tcPr>
            <w:tcW w:w="962" w:type="dxa"/>
            <w:tcBorders>
              <w:top w:val="nil"/>
              <w:left w:val="nil"/>
              <w:bottom w:val="single" w:sz="4" w:space="0" w:color="auto"/>
              <w:right w:val="single" w:sz="4" w:space="0" w:color="auto"/>
            </w:tcBorders>
            <w:vAlign w:val="center"/>
            <w:hideMark/>
          </w:tcPr>
          <w:p w14:paraId="40AF459F" w14:textId="77777777" w:rsidR="005B007F" w:rsidRPr="005B007F" w:rsidRDefault="005B007F">
            <w:pPr>
              <w:jc w:val="right"/>
              <w:rPr>
                <w:color w:val="000000"/>
                <w:sz w:val="22"/>
                <w:szCs w:val="22"/>
              </w:rPr>
            </w:pPr>
            <w:r w:rsidRPr="005B007F">
              <w:rPr>
                <w:color w:val="000000"/>
                <w:sz w:val="22"/>
                <w:szCs w:val="22"/>
              </w:rPr>
              <w:t>34 450</w:t>
            </w:r>
          </w:p>
        </w:tc>
        <w:tc>
          <w:tcPr>
            <w:tcW w:w="739" w:type="dxa"/>
            <w:tcBorders>
              <w:top w:val="nil"/>
              <w:left w:val="nil"/>
              <w:bottom w:val="single" w:sz="4" w:space="0" w:color="auto"/>
              <w:right w:val="single" w:sz="4" w:space="0" w:color="auto"/>
            </w:tcBorders>
            <w:vAlign w:val="center"/>
            <w:hideMark/>
          </w:tcPr>
          <w:p w14:paraId="1F0EACC5" w14:textId="77777777" w:rsidR="005B007F" w:rsidRPr="005B007F" w:rsidRDefault="005B007F">
            <w:pPr>
              <w:jc w:val="right"/>
              <w:rPr>
                <w:color w:val="000000"/>
                <w:sz w:val="22"/>
                <w:szCs w:val="22"/>
              </w:rPr>
            </w:pPr>
            <w:r w:rsidRPr="005B007F">
              <w:rPr>
                <w:color w:val="000000"/>
                <w:sz w:val="22"/>
                <w:szCs w:val="22"/>
              </w:rPr>
              <w:t>3,4</w:t>
            </w:r>
          </w:p>
        </w:tc>
        <w:tc>
          <w:tcPr>
            <w:tcW w:w="1275" w:type="dxa"/>
            <w:tcBorders>
              <w:top w:val="nil"/>
              <w:left w:val="nil"/>
              <w:bottom w:val="single" w:sz="4" w:space="0" w:color="auto"/>
              <w:right w:val="single" w:sz="4" w:space="0" w:color="auto"/>
            </w:tcBorders>
            <w:vAlign w:val="center"/>
            <w:hideMark/>
          </w:tcPr>
          <w:p w14:paraId="1106CA66" w14:textId="77777777" w:rsidR="005B007F" w:rsidRPr="005B007F" w:rsidRDefault="005B007F">
            <w:pPr>
              <w:jc w:val="right"/>
              <w:rPr>
                <w:color w:val="000000"/>
                <w:sz w:val="22"/>
                <w:szCs w:val="22"/>
              </w:rPr>
            </w:pPr>
            <w:r w:rsidRPr="005B007F">
              <w:rPr>
                <w:color w:val="000000"/>
                <w:sz w:val="22"/>
                <w:szCs w:val="22"/>
              </w:rPr>
              <w:t>36</w:t>
            </w:r>
            <w:r w:rsidRPr="005B007F">
              <w:rPr>
                <w:b/>
                <w:bCs/>
                <w:color w:val="000000"/>
                <w:sz w:val="22"/>
                <w:szCs w:val="22"/>
              </w:rPr>
              <w:t> </w:t>
            </w:r>
            <w:r w:rsidRPr="005B007F">
              <w:rPr>
                <w:color w:val="000000"/>
                <w:sz w:val="22"/>
                <w:szCs w:val="22"/>
              </w:rPr>
              <w:t>902</w:t>
            </w:r>
          </w:p>
        </w:tc>
        <w:tc>
          <w:tcPr>
            <w:tcW w:w="993" w:type="dxa"/>
            <w:tcBorders>
              <w:top w:val="nil"/>
              <w:left w:val="nil"/>
              <w:bottom w:val="single" w:sz="4" w:space="0" w:color="auto"/>
              <w:right w:val="single" w:sz="4" w:space="0" w:color="auto"/>
            </w:tcBorders>
            <w:vAlign w:val="center"/>
            <w:hideMark/>
          </w:tcPr>
          <w:p w14:paraId="4C8F73CF" w14:textId="77777777" w:rsidR="005B007F" w:rsidRPr="005B007F" w:rsidRDefault="005B007F">
            <w:pPr>
              <w:jc w:val="right"/>
              <w:rPr>
                <w:color w:val="000000"/>
                <w:sz w:val="22"/>
                <w:szCs w:val="22"/>
              </w:rPr>
            </w:pPr>
            <w:r w:rsidRPr="005B007F">
              <w:rPr>
                <w:color w:val="000000"/>
                <w:sz w:val="22"/>
                <w:szCs w:val="22"/>
              </w:rPr>
              <w:t>241</w:t>
            </w:r>
          </w:p>
        </w:tc>
        <w:tc>
          <w:tcPr>
            <w:tcW w:w="850" w:type="dxa"/>
            <w:tcBorders>
              <w:top w:val="nil"/>
              <w:left w:val="nil"/>
              <w:bottom w:val="single" w:sz="4" w:space="0" w:color="auto"/>
              <w:right w:val="single" w:sz="4" w:space="0" w:color="auto"/>
            </w:tcBorders>
            <w:vAlign w:val="center"/>
            <w:hideMark/>
          </w:tcPr>
          <w:p w14:paraId="365AB45A" w14:textId="77777777" w:rsidR="005B007F" w:rsidRPr="005B007F" w:rsidRDefault="005B007F">
            <w:pPr>
              <w:jc w:val="right"/>
              <w:rPr>
                <w:color w:val="000000"/>
                <w:sz w:val="22"/>
                <w:szCs w:val="22"/>
              </w:rPr>
            </w:pPr>
            <w:r w:rsidRPr="005B007F">
              <w:rPr>
                <w:color w:val="000000"/>
                <w:sz w:val="22"/>
                <w:szCs w:val="22"/>
              </w:rPr>
              <w:t>6,7</w:t>
            </w:r>
          </w:p>
        </w:tc>
        <w:tc>
          <w:tcPr>
            <w:tcW w:w="992" w:type="dxa"/>
            <w:tcBorders>
              <w:top w:val="nil"/>
              <w:left w:val="nil"/>
              <w:bottom w:val="single" w:sz="4" w:space="0" w:color="auto"/>
              <w:right w:val="single" w:sz="4" w:space="0" w:color="auto"/>
            </w:tcBorders>
            <w:vAlign w:val="center"/>
            <w:hideMark/>
          </w:tcPr>
          <w:p w14:paraId="50C5A69A" w14:textId="77777777" w:rsidR="005B007F" w:rsidRPr="005B007F" w:rsidRDefault="005B007F">
            <w:pPr>
              <w:ind w:firstLineChars="100" w:firstLine="220"/>
              <w:jc w:val="right"/>
              <w:rPr>
                <w:color w:val="000000"/>
                <w:sz w:val="22"/>
                <w:szCs w:val="22"/>
              </w:rPr>
            </w:pPr>
            <w:r w:rsidRPr="005B007F">
              <w:rPr>
                <w:color w:val="000000"/>
                <w:sz w:val="22"/>
                <w:szCs w:val="22"/>
              </w:rPr>
              <w:t>57,1</w:t>
            </w:r>
          </w:p>
        </w:tc>
      </w:tr>
      <w:tr w:rsidR="005B007F" w:rsidRPr="005B007F" w14:paraId="18F3DCB5"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7FD82085" w14:textId="77777777" w:rsidR="005B007F" w:rsidRPr="005B007F" w:rsidRDefault="005B007F">
            <w:pPr>
              <w:rPr>
                <w:color w:val="000000"/>
                <w:sz w:val="22"/>
                <w:szCs w:val="22"/>
              </w:rPr>
            </w:pPr>
            <w:r w:rsidRPr="005B007F">
              <w:rPr>
                <w:color w:val="000000"/>
                <w:sz w:val="22"/>
                <w:szCs w:val="22"/>
              </w:rPr>
              <w:t>Курская область</w:t>
            </w:r>
          </w:p>
        </w:tc>
        <w:tc>
          <w:tcPr>
            <w:tcW w:w="1276" w:type="dxa"/>
            <w:tcBorders>
              <w:top w:val="nil"/>
              <w:left w:val="nil"/>
              <w:bottom w:val="single" w:sz="4" w:space="0" w:color="auto"/>
              <w:right w:val="single" w:sz="4" w:space="0" w:color="auto"/>
            </w:tcBorders>
            <w:vAlign w:val="center"/>
            <w:hideMark/>
          </w:tcPr>
          <w:p w14:paraId="21649258" w14:textId="77777777" w:rsidR="005B007F" w:rsidRPr="005B007F" w:rsidRDefault="005B007F">
            <w:pPr>
              <w:jc w:val="right"/>
              <w:rPr>
                <w:color w:val="000000"/>
                <w:sz w:val="22"/>
                <w:szCs w:val="22"/>
              </w:rPr>
            </w:pPr>
            <w:r w:rsidRPr="005B007F">
              <w:rPr>
                <w:color w:val="000000"/>
                <w:sz w:val="22"/>
                <w:szCs w:val="22"/>
              </w:rPr>
              <w:t>403 579</w:t>
            </w:r>
          </w:p>
        </w:tc>
        <w:tc>
          <w:tcPr>
            <w:tcW w:w="962" w:type="dxa"/>
            <w:tcBorders>
              <w:top w:val="nil"/>
              <w:left w:val="nil"/>
              <w:bottom w:val="single" w:sz="4" w:space="0" w:color="auto"/>
              <w:right w:val="single" w:sz="4" w:space="0" w:color="auto"/>
            </w:tcBorders>
            <w:vAlign w:val="center"/>
            <w:hideMark/>
          </w:tcPr>
          <w:p w14:paraId="2A4EEF8B" w14:textId="77777777" w:rsidR="005B007F" w:rsidRPr="005B007F" w:rsidRDefault="005B007F">
            <w:pPr>
              <w:jc w:val="right"/>
              <w:rPr>
                <w:color w:val="000000"/>
                <w:sz w:val="22"/>
                <w:szCs w:val="22"/>
              </w:rPr>
            </w:pPr>
            <w:r w:rsidRPr="005B007F">
              <w:rPr>
                <w:color w:val="000000"/>
                <w:sz w:val="22"/>
                <w:szCs w:val="22"/>
              </w:rPr>
              <w:t>37 632</w:t>
            </w:r>
          </w:p>
        </w:tc>
        <w:tc>
          <w:tcPr>
            <w:tcW w:w="739" w:type="dxa"/>
            <w:tcBorders>
              <w:top w:val="nil"/>
              <w:left w:val="nil"/>
              <w:bottom w:val="single" w:sz="4" w:space="0" w:color="auto"/>
              <w:right w:val="single" w:sz="4" w:space="0" w:color="auto"/>
            </w:tcBorders>
            <w:vAlign w:val="center"/>
            <w:hideMark/>
          </w:tcPr>
          <w:p w14:paraId="31487C77" w14:textId="58F07FF2" w:rsidR="005B007F" w:rsidRPr="005B007F" w:rsidRDefault="005B007F">
            <w:pPr>
              <w:jc w:val="right"/>
              <w:rPr>
                <w:color w:val="000000"/>
                <w:sz w:val="22"/>
                <w:szCs w:val="22"/>
              </w:rPr>
            </w:pPr>
            <w:r w:rsidRPr="005B007F">
              <w:rPr>
                <w:color w:val="000000"/>
                <w:sz w:val="22"/>
                <w:szCs w:val="22"/>
              </w:rPr>
              <w:t>3</w:t>
            </w:r>
            <w:r>
              <w:rPr>
                <w:color w:val="000000"/>
                <w:sz w:val="22"/>
                <w:szCs w:val="22"/>
              </w:rPr>
              <w:t>,0</w:t>
            </w:r>
          </w:p>
        </w:tc>
        <w:tc>
          <w:tcPr>
            <w:tcW w:w="1275" w:type="dxa"/>
            <w:tcBorders>
              <w:top w:val="nil"/>
              <w:left w:val="nil"/>
              <w:bottom w:val="single" w:sz="4" w:space="0" w:color="auto"/>
              <w:right w:val="single" w:sz="4" w:space="0" w:color="auto"/>
            </w:tcBorders>
            <w:vAlign w:val="center"/>
            <w:hideMark/>
          </w:tcPr>
          <w:p w14:paraId="44DBBA52" w14:textId="77777777" w:rsidR="005B007F" w:rsidRPr="005B007F" w:rsidRDefault="005B007F">
            <w:pPr>
              <w:jc w:val="right"/>
              <w:rPr>
                <w:color w:val="000000"/>
                <w:sz w:val="22"/>
                <w:szCs w:val="22"/>
              </w:rPr>
            </w:pPr>
            <w:r w:rsidRPr="005B007F">
              <w:rPr>
                <w:color w:val="000000"/>
                <w:sz w:val="22"/>
                <w:szCs w:val="22"/>
              </w:rPr>
              <w:t>202</w:t>
            </w:r>
            <w:r w:rsidRPr="005B007F">
              <w:rPr>
                <w:b/>
                <w:bCs/>
                <w:color w:val="000000"/>
                <w:sz w:val="22"/>
                <w:szCs w:val="22"/>
              </w:rPr>
              <w:t> </w:t>
            </w:r>
            <w:r w:rsidRPr="005B007F">
              <w:rPr>
                <w:color w:val="000000"/>
                <w:sz w:val="22"/>
                <w:szCs w:val="22"/>
              </w:rPr>
              <w:t>597</w:t>
            </w:r>
          </w:p>
        </w:tc>
        <w:tc>
          <w:tcPr>
            <w:tcW w:w="993" w:type="dxa"/>
            <w:tcBorders>
              <w:top w:val="nil"/>
              <w:left w:val="nil"/>
              <w:bottom w:val="single" w:sz="4" w:space="0" w:color="auto"/>
              <w:right w:val="single" w:sz="4" w:space="0" w:color="auto"/>
            </w:tcBorders>
            <w:vAlign w:val="center"/>
            <w:hideMark/>
          </w:tcPr>
          <w:p w14:paraId="3C87B481" w14:textId="77777777" w:rsidR="005B007F" w:rsidRPr="005B007F" w:rsidRDefault="005B007F">
            <w:pPr>
              <w:jc w:val="right"/>
              <w:rPr>
                <w:color w:val="000000"/>
                <w:sz w:val="22"/>
                <w:szCs w:val="22"/>
              </w:rPr>
            </w:pPr>
            <w:r w:rsidRPr="005B007F">
              <w:rPr>
                <w:color w:val="000000"/>
                <w:sz w:val="22"/>
                <w:szCs w:val="22"/>
              </w:rPr>
              <w:t>684</w:t>
            </w:r>
          </w:p>
        </w:tc>
        <w:tc>
          <w:tcPr>
            <w:tcW w:w="850" w:type="dxa"/>
            <w:tcBorders>
              <w:top w:val="nil"/>
              <w:left w:val="nil"/>
              <w:bottom w:val="single" w:sz="4" w:space="0" w:color="auto"/>
              <w:right w:val="single" w:sz="4" w:space="0" w:color="auto"/>
            </w:tcBorders>
            <w:vAlign w:val="center"/>
            <w:hideMark/>
          </w:tcPr>
          <w:p w14:paraId="3D24951A" w14:textId="77777777" w:rsidR="005B007F" w:rsidRPr="005B007F" w:rsidRDefault="005B007F">
            <w:pPr>
              <w:jc w:val="right"/>
              <w:rPr>
                <w:color w:val="000000"/>
                <w:sz w:val="22"/>
                <w:szCs w:val="22"/>
              </w:rPr>
            </w:pPr>
            <w:r w:rsidRPr="005B007F">
              <w:rPr>
                <w:color w:val="000000"/>
                <w:sz w:val="22"/>
                <w:szCs w:val="22"/>
              </w:rPr>
              <w:t>22,7</w:t>
            </w:r>
          </w:p>
        </w:tc>
        <w:tc>
          <w:tcPr>
            <w:tcW w:w="992" w:type="dxa"/>
            <w:tcBorders>
              <w:top w:val="nil"/>
              <w:left w:val="nil"/>
              <w:bottom w:val="single" w:sz="4" w:space="0" w:color="auto"/>
              <w:right w:val="single" w:sz="4" w:space="0" w:color="auto"/>
            </w:tcBorders>
            <w:vAlign w:val="center"/>
            <w:hideMark/>
          </w:tcPr>
          <w:p w14:paraId="3F78D0ED" w14:textId="77777777" w:rsidR="005B007F" w:rsidRPr="005B007F" w:rsidRDefault="005B007F">
            <w:pPr>
              <w:ind w:firstLineChars="100" w:firstLine="220"/>
              <w:jc w:val="right"/>
              <w:rPr>
                <w:color w:val="000000"/>
                <w:sz w:val="22"/>
                <w:szCs w:val="22"/>
              </w:rPr>
            </w:pPr>
            <w:r w:rsidRPr="005B007F">
              <w:rPr>
                <w:color w:val="000000"/>
                <w:sz w:val="22"/>
                <w:szCs w:val="22"/>
              </w:rPr>
              <w:t>58,4</w:t>
            </w:r>
          </w:p>
        </w:tc>
      </w:tr>
      <w:tr w:rsidR="005B007F" w:rsidRPr="005B007F" w14:paraId="18564D86"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5E66BF9A" w14:textId="77777777" w:rsidR="005B007F" w:rsidRPr="005B007F" w:rsidRDefault="005B007F">
            <w:pPr>
              <w:rPr>
                <w:color w:val="000000"/>
                <w:sz w:val="22"/>
                <w:szCs w:val="22"/>
              </w:rPr>
            </w:pPr>
            <w:r w:rsidRPr="005B007F">
              <w:rPr>
                <w:color w:val="000000"/>
                <w:sz w:val="22"/>
                <w:szCs w:val="22"/>
              </w:rPr>
              <w:t>Липецкая область</w:t>
            </w:r>
          </w:p>
        </w:tc>
        <w:tc>
          <w:tcPr>
            <w:tcW w:w="1276" w:type="dxa"/>
            <w:tcBorders>
              <w:top w:val="nil"/>
              <w:left w:val="nil"/>
              <w:bottom w:val="single" w:sz="4" w:space="0" w:color="auto"/>
              <w:right w:val="single" w:sz="4" w:space="0" w:color="auto"/>
            </w:tcBorders>
            <w:vAlign w:val="center"/>
            <w:hideMark/>
          </w:tcPr>
          <w:p w14:paraId="26D16B76" w14:textId="77777777" w:rsidR="005B007F" w:rsidRPr="005B007F" w:rsidRDefault="005B007F">
            <w:pPr>
              <w:jc w:val="right"/>
              <w:rPr>
                <w:color w:val="000000"/>
                <w:sz w:val="22"/>
                <w:szCs w:val="22"/>
              </w:rPr>
            </w:pPr>
            <w:r w:rsidRPr="005B007F">
              <w:rPr>
                <w:color w:val="000000"/>
                <w:sz w:val="22"/>
                <w:szCs w:val="22"/>
              </w:rPr>
              <w:t>467 569</w:t>
            </w:r>
          </w:p>
        </w:tc>
        <w:tc>
          <w:tcPr>
            <w:tcW w:w="962" w:type="dxa"/>
            <w:tcBorders>
              <w:top w:val="nil"/>
              <w:left w:val="nil"/>
              <w:bottom w:val="single" w:sz="4" w:space="0" w:color="auto"/>
              <w:right w:val="single" w:sz="4" w:space="0" w:color="auto"/>
            </w:tcBorders>
            <w:vAlign w:val="center"/>
            <w:hideMark/>
          </w:tcPr>
          <w:p w14:paraId="4B1452A7" w14:textId="77777777" w:rsidR="005B007F" w:rsidRPr="005B007F" w:rsidRDefault="005B007F">
            <w:pPr>
              <w:jc w:val="right"/>
              <w:rPr>
                <w:color w:val="000000"/>
                <w:sz w:val="22"/>
                <w:szCs w:val="22"/>
              </w:rPr>
            </w:pPr>
            <w:r w:rsidRPr="005B007F">
              <w:rPr>
                <w:color w:val="000000"/>
                <w:sz w:val="22"/>
                <w:szCs w:val="22"/>
              </w:rPr>
              <w:t>38 926</w:t>
            </w:r>
          </w:p>
        </w:tc>
        <w:tc>
          <w:tcPr>
            <w:tcW w:w="739" w:type="dxa"/>
            <w:tcBorders>
              <w:top w:val="nil"/>
              <w:left w:val="nil"/>
              <w:bottom w:val="single" w:sz="4" w:space="0" w:color="auto"/>
              <w:right w:val="single" w:sz="4" w:space="0" w:color="auto"/>
            </w:tcBorders>
            <w:vAlign w:val="center"/>
            <w:hideMark/>
          </w:tcPr>
          <w:p w14:paraId="65B3A0C4" w14:textId="77777777" w:rsidR="005B007F" w:rsidRPr="005B007F" w:rsidRDefault="005B007F">
            <w:pPr>
              <w:jc w:val="right"/>
              <w:rPr>
                <w:color w:val="000000"/>
                <w:sz w:val="22"/>
                <w:szCs w:val="22"/>
              </w:rPr>
            </w:pPr>
            <w:r w:rsidRPr="005B007F">
              <w:rPr>
                <w:color w:val="000000"/>
                <w:sz w:val="22"/>
                <w:szCs w:val="22"/>
              </w:rPr>
              <w:t>3,7</w:t>
            </w:r>
          </w:p>
        </w:tc>
        <w:tc>
          <w:tcPr>
            <w:tcW w:w="1275" w:type="dxa"/>
            <w:tcBorders>
              <w:top w:val="nil"/>
              <w:left w:val="nil"/>
              <w:bottom w:val="single" w:sz="4" w:space="0" w:color="auto"/>
              <w:right w:val="single" w:sz="4" w:space="0" w:color="auto"/>
            </w:tcBorders>
            <w:vAlign w:val="center"/>
            <w:hideMark/>
          </w:tcPr>
          <w:p w14:paraId="372B5FB6" w14:textId="77777777" w:rsidR="005B007F" w:rsidRPr="005B007F" w:rsidRDefault="005B007F">
            <w:pPr>
              <w:jc w:val="right"/>
              <w:rPr>
                <w:color w:val="000000"/>
                <w:sz w:val="22"/>
                <w:szCs w:val="22"/>
              </w:rPr>
            </w:pPr>
            <w:r w:rsidRPr="005B007F">
              <w:rPr>
                <w:color w:val="000000"/>
                <w:sz w:val="22"/>
                <w:szCs w:val="22"/>
              </w:rPr>
              <w:t>166</w:t>
            </w:r>
            <w:r w:rsidRPr="005B007F">
              <w:rPr>
                <w:b/>
                <w:bCs/>
                <w:color w:val="000000"/>
                <w:sz w:val="22"/>
                <w:szCs w:val="22"/>
              </w:rPr>
              <w:t> </w:t>
            </w:r>
            <w:r w:rsidRPr="005B007F">
              <w:rPr>
                <w:color w:val="000000"/>
                <w:sz w:val="22"/>
                <w:szCs w:val="22"/>
              </w:rPr>
              <w:t>200</w:t>
            </w:r>
          </w:p>
        </w:tc>
        <w:tc>
          <w:tcPr>
            <w:tcW w:w="993" w:type="dxa"/>
            <w:tcBorders>
              <w:top w:val="nil"/>
              <w:left w:val="nil"/>
              <w:bottom w:val="single" w:sz="4" w:space="0" w:color="auto"/>
              <w:right w:val="single" w:sz="4" w:space="0" w:color="auto"/>
            </w:tcBorders>
            <w:vAlign w:val="center"/>
            <w:hideMark/>
          </w:tcPr>
          <w:p w14:paraId="1603A129" w14:textId="77777777" w:rsidR="005B007F" w:rsidRPr="005B007F" w:rsidRDefault="005B007F">
            <w:pPr>
              <w:jc w:val="right"/>
              <w:rPr>
                <w:color w:val="000000"/>
                <w:sz w:val="22"/>
                <w:szCs w:val="22"/>
              </w:rPr>
            </w:pPr>
            <w:r w:rsidRPr="005B007F">
              <w:rPr>
                <w:color w:val="000000"/>
                <w:sz w:val="22"/>
                <w:szCs w:val="22"/>
              </w:rPr>
              <w:t>844</w:t>
            </w:r>
          </w:p>
        </w:tc>
        <w:tc>
          <w:tcPr>
            <w:tcW w:w="850" w:type="dxa"/>
            <w:tcBorders>
              <w:top w:val="nil"/>
              <w:left w:val="nil"/>
              <w:bottom w:val="single" w:sz="4" w:space="0" w:color="auto"/>
              <w:right w:val="single" w:sz="4" w:space="0" w:color="auto"/>
            </w:tcBorders>
            <w:vAlign w:val="center"/>
            <w:hideMark/>
          </w:tcPr>
          <w:p w14:paraId="244A65C8" w14:textId="77777777" w:rsidR="005B007F" w:rsidRPr="005B007F" w:rsidRDefault="005B007F">
            <w:pPr>
              <w:jc w:val="right"/>
              <w:rPr>
                <w:color w:val="000000"/>
                <w:sz w:val="22"/>
                <w:szCs w:val="22"/>
              </w:rPr>
            </w:pPr>
            <w:r w:rsidRPr="005B007F">
              <w:rPr>
                <w:color w:val="000000"/>
                <w:sz w:val="22"/>
                <w:szCs w:val="22"/>
              </w:rPr>
              <w:t>18,9</w:t>
            </w:r>
          </w:p>
        </w:tc>
        <w:tc>
          <w:tcPr>
            <w:tcW w:w="992" w:type="dxa"/>
            <w:tcBorders>
              <w:top w:val="nil"/>
              <w:left w:val="nil"/>
              <w:bottom w:val="single" w:sz="4" w:space="0" w:color="auto"/>
              <w:right w:val="single" w:sz="4" w:space="0" w:color="auto"/>
            </w:tcBorders>
            <w:vAlign w:val="center"/>
            <w:hideMark/>
          </w:tcPr>
          <w:p w14:paraId="552F72DC" w14:textId="77777777" w:rsidR="005B007F" w:rsidRPr="005B007F" w:rsidRDefault="005B007F">
            <w:pPr>
              <w:ind w:firstLineChars="100" w:firstLine="220"/>
              <w:jc w:val="right"/>
              <w:rPr>
                <w:color w:val="000000"/>
                <w:sz w:val="22"/>
                <w:szCs w:val="22"/>
              </w:rPr>
            </w:pPr>
            <w:r w:rsidRPr="005B007F">
              <w:rPr>
                <w:color w:val="000000"/>
                <w:sz w:val="22"/>
                <w:szCs w:val="22"/>
              </w:rPr>
              <w:t>60,7</w:t>
            </w:r>
          </w:p>
        </w:tc>
      </w:tr>
      <w:tr w:rsidR="005B007F" w:rsidRPr="005B007F" w14:paraId="4824A782"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41E8BADD" w14:textId="77777777" w:rsidR="005B007F" w:rsidRPr="005B007F" w:rsidRDefault="005B007F">
            <w:pPr>
              <w:rPr>
                <w:color w:val="000000"/>
                <w:sz w:val="22"/>
                <w:szCs w:val="22"/>
              </w:rPr>
            </w:pPr>
            <w:r w:rsidRPr="005B007F">
              <w:rPr>
                <w:color w:val="000000"/>
                <w:sz w:val="22"/>
                <w:szCs w:val="22"/>
              </w:rPr>
              <w:t>Московская область</w:t>
            </w:r>
          </w:p>
        </w:tc>
        <w:tc>
          <w:tcPr>
            <w:tcW w:w="1276" w:type="dxa"/>
            <w:tcBorders>
              <w:top w:val="nil"/>
              <w:left w:val="nil"/>
              <w:bottom w:val="single" w:sz="4" w:space="0" w:color="auto"/>
              <w:right w:val="single" w:sz="4" w:space="0" w:color="auto"/>
            </w:tcBorders>
            <w:vAlign w:val="center"/>
            <w:hideMark/>
          </w:tcPr>
          <w:p w14:paraId="18557812" w14:textId="77777777" w:rsidR="005B007F" w:rsidRPr="005B007F" w:rsidRDefault="005B007F">
            <w:pPr>
              <w:jc w:val="right"/>
              <w:rPr>
                <w:color w:val="000000"/>
                <w:sz w:val="22"/>
                <w:szCs w:val="22"/>
              </w:rPr>
            </w:pPr>
            <w:r w:rsidRPr="005B007F">
              <w:rPr>
                <w:color w:val="000000"/>
                <w:sz w:val="22"/>
                <w:szCs w:val="22"/>
              </w:rPr>
              <w:t>9 500 980</w:t>
            </w:r>
          </w:p>
        </w:tc>
        <w:tc>
          <w:tcPr>
            <w:tcW w:w="962" w:type="dxa"/>
            <w:tcBorders>
              <w:top w:val="nil"/>
              <w:left w:val="nil"/>
              <w:bottom w:val="single" w:sz="4" w:space="0" w:color="auto"/>
              <w:right w:val="single" w:sz="4" w:space="0" w:color="auto"/>
            </w:tcBorders>
            <w:vAlign w:val="center"/>
            <w:hideMark/>
          </w:tcPr>
          <w:p w14:paraId="21EBFE77" w14:textId="77777777" w:rsidR="005B007F" w:rsidRPr="005B007F" w:rsidRDefault="005B007F">
            <w:pPr>
              <w:jc w:val="right"/>
              <w:rPr>
                <w:color w:val="000000"/>
                <w:sz w:val="22"/>
                <w:szCs w:val="22"/>
              </w:rPr>
            </w:pPr>
            <w:r w:rsidRPr="005B007F">
              <w:rPr>
                <w:color w:val="000000"/>
                <w:sz w:val="22"/>
                <w:szCs w:val="22"/>
              </w:rPr>
              <w:t>55 109</w:t>
            </w:r>
          </w:p>
        </w:tc>
        <w:tc>
          <w:tcPr>
            <w:tcW w:w="739" w:type="dxa"/>
            <w:tcBorders>
              <w:top w:val="nil"/>
              <w:left w:val="nil"/>
              <w:bottom w:val="single" w:sz="4" w:space="0" w:color="auto"/>
              <w:right w:val="single" w:sz="4" w:space="0" w:color="auto"/>
            </w:tcBorders>
            <w:vAlign w:val="center"/>
            <w:hideMark/>
          </w:tcPr>
          <w:p w14:paraId="758DF059" w14:textId="77777777" w:rsidR="005B007F" w:rsidRPr="005B007F" w:rsidRDefault="005B007F">
            <w:pPr>
              <w:jc w:val="right"/>
              <w:rPr>
                <w:color w:val="000000"/>
                <w:sz w:val="22"/>
                <w:szCs w:val="22"/>
              </w:rPr>
            </w:pPr>
            <w:r w:rsidRPr="005B007F">
              <w:rPr>
                <w:color w:val="000000"/>
                <w:sz w:val="22"/>
                <w:szCs w:val="22"/>
              </w:rPr>
              <w:t>3,1</w:t>
            </w:r>
          </w:p>
        </w:tc>
        <w:tc>
          <w:tcPr>
            <w:tcW w:w="1275" w:type="dxa"/>
            <w:tcBorders>
              <w:top w:val="nil"/>
              <w:left w:val="nil"/>
              <w:bottom w:val="single" w:sz="4" w:space="0" w:color="auto"/>
              <w:right w:val="single" w:sz="4" w:space="0" w:color="auto"/>
            </w:tcBorders>
            <w:vAlign w:val="center"/>
            <w:hideMark/>
          </w:tcPr>
          <w:p w14:paraId="614A6D5B" w14:textId="77777777" w:rsidR="005B007F" w:rsidRPr="005B007F" w:rsidRDefault="005B007F">
            <w:pPr>
              <w:jc w:val="right"/>
              <w:rPr>
                <w:color w:val="000000"/>
                <w:sz w:val="22"/>
                <w:szCs w:val="22"/>
              </w:rPr>
            </w:pPr>
            <w:r w:rsidRPr="005B007F">
              <w:rPr>
                <w:color w:val="000000"/>
                <w:sz w:val="22"/>
                <w:szCs w:val="22"/>
              </w:rPr>
              <w:t>1</w:t>
            </w:r>
            <w:r w:rsidRPr="005B007F">
              <w:rPr>
                <w:b/>
                <w:bCs/>
                <w:color w:val="000000"/>
                <w:sz w:val="22"/>
                <w:szCs w:val="22"/>
              </w:rPr>
              <w:t> </w:t>
            </w:r>
            <w:r w:rsidRPr="005B007F">
              <w:rPr>
                <w:color w:val="000000"/>
                <w:sz w:val="22"/>
                <w:szCs w:val="22"/>
              </w:rPr>
              <w:t>329</w:t>
            </w:r>
            <w:r w:rsidRPr="005B007F">
              <w:rPr>
                <w:b/>
                <w:bCs/>
                <w:color w:val="000000"/>
                <w:sz w:val="22"/>
                <w:szCs w:val="22"/>
              </w:rPr>
              <w:t> </w:t>
            </w:r>
            <w:r w:rsidRPr="005B007F">
              <w:rPr>
                <w:color w:val="000000"/>
                <w:sz w:val="22"/>
                <w:szCs w:val="22"/>
              </w:rPr>
              <w:t>379</w:t>
            </w:r>
          </w:p>
        </w:tc>
        <w:tc>
          <w:tcPr>
            <w:tcW w:w="993" w:type="dxa"/>
            <w:tcBorders>
              <w:top w:val="nil"/>
              <w:left w:val="nil"/>
              <w:bottom w:val="single" w:sz="4" w:space="0" w:color="auto"/>
              <w:right w:val="single" w:sz="4" w:space="0" w:color="auto"/>
            </w:tcBorders>
            <w:vAlign w:val="center"/>
            <w:hideMark/>
          </w:tcPr>
          <w:p w14:paraId="7F5232F7" w14:textId="77777777" w:rsidR="005B007F" w:rsidRPr="005B007F" w:rsidRDefault="005B007F">
            <w:pPr>
              <w:jc w:val="right"/>
              <w:rPr>
                <w:color w:val="000000"/>
                <w:sz w:val="22"/>
                <w:szCs w:val="22"/>
              </w:rPr>
            </w:pPr>
            <w:r w:rsidRPr="005B007F">
              <w:rPr>
                <w:color w:val="000000"/>
                <w:sz w:val="22"/>
                <w:szCs w:val="22"/>
              </w:rPr>
              <w:t>6 832</w:t>
            </w:r>
          </w:p>
        </w:tc>
        <w:tc>
          <w:tcPr>
            <w:tcW w:w="850" w:type="dxa"/>
            <w:tcBorders>
              <w:top w:val="nil"/>
              <w:left w:val="nil"/>
              <w:bottom w:val="single" w:sz="4" w:space="0" w:color="auto"/>
              <w:right w:val="single" w:sz="4" w:space="0" w:color="auto"/>
            </w:tcBorders>
            <w:vAlign w:val="center"/>
            <w:hideMark/>
          </w:tcPr>
          <w:p w14:paraId="0F7A380D" w14:textId="77777777" w:rsidR="005B007F" w:rsidRPr="005B007F" w:rsidRDefault="005B007F">
            <w:pPr>
              <w:jc w:val="right"/>
              <w:rPr>
                <w:color w:val="000000"/>
                <w:sz w:val="22"/>
                <w:szCs w:val="22"/>
              </w:rPr>
            </w:pPr>
            <w:r w:rsidRPr="005B007F">
              <w:rPr>
                <w:color w:val="000000"/>
                <w:sz w:val="22"/>
                <w:szCs w:val="22"/>
              </w:rPr>
              <w:t>59,8</w:t>
            </w:r>
          </w:p>
        </w:tc>
        <w:tc>
          <w:tcPr>
            <w:tcW w:w="992" w:type="dxa"/>
            <w:tcBorders>
              <w:top w:val="nil"/>
              <w:left w:val="nil"/>
              <w:bottom w:val="single" w:sz="4" w:space="0" w:color="auto"/>
              <w:right w:val="single" w:sz="4" w:space="0" w:color="auto"/>
            </w:tcBorders>
            <w:vAlign w:val="center"/>
            <w:hideMark/>
          </w:tcPr>
          <w:p w14:paraId="5EC50A2F" w14:textId="77777777" w:rsidR="005B007F" w:rsidRPr="005B007F" w:rsidRDefault="005B007F">
            <w:pPr>
              <w:ind w:firstLineChars="100" w:firstLine="220"/>
              <w:jc w:val="right"/>
              <w:rPr>
                <w:color w:val="000000"/>
                <w:sz w:val="22"/>
                <w:szCs w:val="22"/>
              </w:rPr>
            </w:pPr>
            <w:r w:rsidRPr="005B007F">
              <w:rPr>
                <w:color w:val="000000"/>
                <w:sz w:val="22"/>
                <w:szCs w:val="22"/>
              </w:rPr>
              <w:t>63,1</w:t>
            </w:r>
          </w:p>
        </w:tc>
      </w:tr>
      <w:tr w:rsidR="005B007F" w:rsidRPr="005B007F" w14:paraId="1C1997BD"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413AF86C" w14:textId="77777777" w:rsidR="005B007F" w:rsidRPr="005B007F" w:rsidRDefault="005B007F">
            <w:pPr>
              <w:rPr>
                <w:color w:val="000000"/>
                <w:sz w:val="22"/>
                <w:szCs w:val="22"/>
              </w:rPr>
            </w:pPr>
            <w:r w:rsidRPr="005B007F">
              <w:rPr>
                <w:color w:val="000000"/>
                <w:sz w:val="22"/>
                <w:szCs w:val="22"/>
              </w:rPr>
              <w:t>Орловская область</w:t>
            </w:r>
          </w:p>
        </w:tc>
        <w:tc>
          <w:tcPr>
            <w:tcW w:w="1276" w:type="dxa"/>
            <w:tcBorders>
              <w:top w:val="nil"/>
              <w:left w:val="nil"/>
              <w:bottom w:val="single" w:sz="4" w:space="0" w:color="auto"/>
              <w:right w:val="single" w:sz="4" w:space="0" w:color="auto"/>
            </w:tcBorders>
            <w:vAlign w:val="center"/>
            <w:hideMark/>
          </w:tcPr>
          <w:p w14:paraId="0E592B0B" w14:textId="77777777" w:rsidR="005B007F" w:rsidRPr="005B007F" w:rsidRDefault="005B007F">
            <w:pPr>
              <w:jc w:val="right"/>
              <w:rPr>
                <w:color w:val="000000"/>
                <w:sz w:val="22"/>
                <w:szCs w:val="22"/>
              </w:rPr>
            </w:pPr>
            <w:r w:rsidRPr="005B007F">
              <w:rPr>
                <w:color w:val="000000"/>
                <w:sz w:val="22"/>
                <w:szCs w:val="22"/>
              </w:rPr>
              <w:t>247 479</w:t>
            </w:r>
          </w:p>
        </w:tc>
        <w:tc>
          <w:tcPr>
            <w:tcW w:w="962" w:type="dxa"/>
            <w:tcBorders>
              <w:top w:val="nil"/>
              <w:left w:val="nil"/>
              <w:bottom w:val="single" w:sz="4" w:space="0" w:color="auto"/>
              <w:right w:val="single" w:sz="4" w:space="0" w:color="auto"/>
            </w:tcBorders>
            <w:vAlign w:val="center"/>
            <w:hideMark/>
          </w:tcPr>
          <w:p w14:paraId="0DD4F661" w14:textId="77777777" w:rsidR="005B007F" w:rsidRPr="005B007F" w:rsidRDefault="005B007F">
            <w:pPr>
              <w:jc w:val="right"/>
              <w:rPr>
                <w:color w:val="000000"/>
                <w:sz w:val="22"/>
                <w:szCs w:val="22"/>
              </w:rPr>
            </w:pPr>
            <w:r w:rsidRPr="005B007F">
              <w:rPr>
                <w:color w:val="000000"/>
                <w:sz w:val="22"/>
                <w:szCs w:val="22"/>
              </w:rPr>
              <w:t>34 138</w:t>
            </w:r>
          </w:p>
        </w:tc>
        <w:tc>
          <w:tcPr>
            <w:tcW w:w="739" w:type="dxa"/>
            <w:tcBorders>
              <w:top w:val="nil"/>
              <w:left w:val="nil"/>
              <w:bottom w:val="single" w:sz="4" w:space="0" w:color="auto"/>
              <w:right w:val="single" w:sz="4" w:space="0" w:color="auto"/>
            </w:tcBorders>
            <w:vAlign w:val="center"/>
            <w:hideMark/>
          </w:tcPr>
          <w:p w14:paraId="3DFC8F40" w14:textId="1CA56406" w:rsidR="005B007F" w:rsidRPr="005B007F" w:rsidRDefault="005B007F">
            <w:pPr>
              <w:jc w:val="right"/>
              <w:rPr>
                <w:color w:val="000000"/>
                <w:sz w:val="22"/>
                <w:szCs w:val="22"/>
              </w:rPr>
            </w:pPr>
            <w:r w:rsidRPr="005B007F">
              <w:rPr>
                <w:color w:val="000000"/>
                <w:sz w:val="22"/>
                <w:szCs w:val="22"/>
              </w:rPr>
              <w:t>4</w:t>
            </w:r>
            <w:r>
              <w:rPr>
                <w:color w:val="000000"/>
                <w:sz w:val="22"/>
                <w:szCs w:val="22"/>
              </w:rPr>
              <w:t>,0</w:t>
            </w:r>
          </w:p>
        </w:tc>
        <w:tc>
          <w:tcPr>
            <w:tcW w:w="1275" w:type="dxa"/>
            <w:tcBorders>
              <w:top w:val="nil"/>
              <w:left w:val="nil"/>
              <w:bottom w:val="single" w:sz="4" w:space="0" w:color="auto"/>
              <w:right w:val="single" w:sz="4" w:space="0" w:color="auto"/>
            </w:tcBorders>
            <w:vAlign w:val="center"/>
            <w:hideMark/>
          </w:tcPr>
          <w:p w14:paraId="1D1063F1" w14:textId="77777777" w:rsidR="005B007F" w:rsidRPr="005B007F" w:rsidRDefault="005B007F">
            <w:pPr>
              <w:jc w:val="right"/>
              <w:rPr>
                <w:color w:val="000000"/>
                <w:sz w:val="22"/>
                <w:szCs w:val="22"/>
              </w:rPr>
            </w:pPr>
            <w:r w:rsidRPr="005B007F">
              <w:rPr>
                <w:color w:val="000000"/>
                <w:sz w:val="22"/>
                <w:szCs w:val="22"/>
              </w:rPr>
              <w:t>60</w:t>
            </w:r>
            <w:r w:rsidRPr="005B007F">
              <w:rPr>
                <w:b/>
                <w:bCs/>
                <w:color w:val="000000"/>
                <w:sz w:val="22"/>
                <w:szCs w:val="22"/>
              </w:rPr>
              <w:t> </w:t>
            </w:r>
            <w:r w:rsidRPr="005B007F">
              <w:rPr>
                <w:color w:val="000000"/>
                <w:sz w:val="22"/>
                <w:szCs w:val="22"/>
              </w:rPr>
              <w:t>551</w:t>
            </w:r>
          </w:p>
        </w:tc>
        <w:tc>
          <w:tcPr>
            <w:tcW w:w="993" w:type="dxa"/>
            <w:tcBorders>
              <w:top w:val="nil"/>
              <w:left w:val="nil"/>
              <w:bottom w:val="single" w:sz="4" w:space="0" w:color="auto"/>
              <w:right w:val="single" w:sz="4" w:space="0" w:color="auto"/>
            </w:tcBorders>
            <w:vAlign w:val="center"/>
            <w:hideMark/>
          </w:tcPr>
          <w:p w14:paraId="18D6D84A" w14:textId="77777777" w:rsidR="005B007F" w:rsidRPr="005B007F" w:rsidRDefault="005B007F">
            <w:pPr>
              <w:jc w:val="right"/>
              <w:rPr>
                <w:color w:val="000000"/>
                <w:sz w:val="22"/>
                <w:szCs w:val="22"/>
              </w:rPr>
            </w:pPr>
            <w:r w:rsidRPr="005B007F">
              <w:rPr>
                <w:color w:val="000000"/>
                <w:sz w:val="22"/>
                <w:szCs w:val="22"/>
              </w:rPr>
              <w:t>337</w:t>
            </w:r>
          </w:p>
        </w:tc>
        <w:tc>
          <w:tcPr>
            <w:tcW w:w="850" w:type="dxa"/>
            <w:tcBorders>
              <w:top w:val="nil"/>
              <w:left w:val="nil"/>
              <w:bottom w:val="single" w:sz="4" w:space="0" w:color="auto"/>
              <w:right w:val="single" w:sz="4" w:space="0" w:color="auto"/>
            </w:tcBorders>
            <w:vAlign w:val="center"/>
            <w:hideMark/>
          </w:tcPr>
          <w:p w14:paraId="05344A28" w14:textId="77777777" w:rsidR="005B007F" w:rsidRPr="005B007F" w:rsidRDefault="005B007F">
            <w:pPr>
              <w:jc w:val="right"/>
              <w:rPr>
                <w:color w:val="000000"/>
                <w:sz w:val="22"/>
                <w:szCs w:val="22"/>
              </w:rPr>
            </w:pPr>
            <w:r w:rsidRPr="005B007F">
              <w:rPr>
                <w:color w:val="000000"/>
                <w:sz w:val="22"/>
                <w:szCs w:val="22"/>
              </w:rPr>
              <w:t>13</w:t>
            </w:r>
          </w:p>
        </w:tc>
        <w:tc>
          <w:tcPr>
            <w:tcW w:w="992" w:type="dxa"/>
            <w:tcBorders>
              <w:top w:val="nil"/>
              <w:left w:val="nil"/>
              <w:bottom w:val="single" w:sz="4" w:space="0" w:color="auto"/>
              <w:right w:val="single" w:sz="4" w:space="0" w:color="auto"/>
            </w:tcBorders>
            <w:vAlign w:val="center"/>
            <w:hideMark/>
          </w:tcPr>
          <w:p w14:paraId="420D87A5" w14:textId="77777777" w:rsidR="005B007F" w:rsidRPr="005B007F" w:rsidRDefault="005B007F">
            <w:pPr>
              <w:ind w:firstLineChars="100" w:firstLine="220"/>
              <w:jc w:val="right"/>
              <w:rPr>
                <w:color w:val="000000"/>
                <w:sz w:val="22"/>
                <w:szCs w:val="22"/>
              </w:rPr>
            </w:pPr>
            <w:r w:rsidRPr="005B007F">
              <w:rPr>
                <w:color w:val="000000"/>
                <w:sz w:val="22"/>
                <w:szCs w:val="22"/>
              </w:rPr>
              <w:t>53,9</w:t>
            </w:r>
          </w:p>
        </w:tc>
      </w:tr>
      <w:tr w:rsidR="005B007F" w:rsidRPr="005B007F" w14:paraId="6CB7AF36"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1CDEFC7D" w14:textId="77777777" w:rsidR="005B007F" w:rsidRPr="005B007F" w:rsidRDefault="005B007F">
            <w:pPr>
              <w:rPr>
                <w:color w:val="000000"/>
                <w:sz w:val="22"/>
                <w:szCs w:val="22"/>
              </w:rPr>
            </w:pPr>
            <w:r w:rsidRPr="005B007F">
              <w:rPr>
                <w:color w:val="000000"/>
                <w:sz w:val="22"/>
                <w:szCs w:val="22"/>
              </w:rPr>
              <w:t>Рязанская область</w:t>
            </w:r>
          </w:p>
        </w:tc>
        <w:tc>
          <w:tcPr>
            <w:tcW w:w="1276" w:type="dxa"/>
            <w:tcBorders>
              <w:top w:val="nil"/>
              <w:left w:val="nil"/>
              <w:bottom w:val="single" w:sz="4" w:space="0" w:color="auto"/>
              <w:right w:val="single" w:sz="4" w:space="0" w:color="auto"/>
            </w:tcBorders>
            <w:vAlign w:val="center"/>
            <w:hideMark/>
          </w:tcPr>
          <w:p w14:paraId="3188FE2F" w14:textId="77777777" w:rsidR="005B007F" w:rsidRPr="005B007F" w:rsidRDefault="005B007F">
            <w:pPr>
              <w:jc w:val="right"/>
              <w:rPr>
                <w:color w:val="000000"/>
                <w:sz w:val="22"/>
                <w:szCs w:val="22"/>
              </w:rPr>
            </w:pPr>
            <w:r w:rsidRPr="005B007F">
              <w:rPr>
                <w:color w:val="000000"/>
                <w:sz w:val="22"/>
                <w:szCs w:val="22"/>
              </w:rPr>
              <w:t>540 501</w:t>
            </w:r>
          </w:p>
        </w:tc>
        <w:tc>
          <w:tcPr>
            <w:tcW w:w="962" w:type="dxa"/>
            <w:tcBorders>
              <w:top w:val="nil"/>
              <w:left w:val="nil"/>
              <w:bottom w:val="single" w:sz="4" w:space="0" w:color="auto"/>
              <w:right w:val="single" w:sz="4" w:space="0" w:color="auto"/>
            </w:tcBorders>
            <w:vAlign w:val="center"/>
            <w:hideMark/>
          </w:tcPr>
          <w:p w14:paraId="6F8C2272" w14:textId="77777777" w:rsidR="005B007F" w:rsidRPr="005B007F" w:rsidRDefault="005B007F">
            <w:pPr>
              <w:jc w:val="right"/>
              <w:rPr>
                <w:color w:val="000000"/>
                <w:sz w:val="22"/>
                <w:szCs w:val="22"/>
              </w:rPr>
            </w:pPr>
            <w:r w:rsidRPr="005B007F">
              <w:rPr>
                <w:color w:val="000000"/>
                <w:sz w:val="22"/>
                <w:szCs w:val="22"/>
              </w:rPr>
              <w:t>33 379</w:t>
            </w:r>
          </w:p>
        </w:tc>
        <w:tc>
          <w:tcPr>
            <w:tcW w:w="739" w:type="dxa"/>
            <w:tcBorders>
              <w:top w:val="nil"/>
              <w:left w:val="nil"/>
              <w:bottom w:val="single" w:sz="4" w:space="0" w:color="auto"/>
              <w:right w:val="single" w:sz="4" w:space="0" w:color="auto"/>
            </w:tcBorders>
            <w:vAlign w:val="center"/>
            <w:hideMark/>
          </w:tcPr>
          <w:p w14:paraId="6E12534A" w14:textId="77777777" w:rsidR="005B007F" w:rsidRPr="005B007F" w:rsidRDefault="005B007F">
            <w:pPr>
              <w:jc w:val="right"/>
              <w:rPr>
                <w:color w:val="000000"/>
                <w:sz w:val="22"/>
                <w:szCs w:val="22"/>
              </w:rPr>
            </w:pPr>
            <w:r w:rsidRPr="005B007F">
              <w:rPr>
                <w:color w:val="000000"/>
                <w:sz w:val="22"/>
                <w:szCs w:val="22"/>
              </w:rPr>
              <w:t>2,9</w:t>
            </w:r>
          </w:p>
        </w:tc>
        <w:tc>
          <w:tcPr>
            <w:tcW w:w="1275" w:type="dxa"/>
            <w:tcBorders>
              <w:top w:val="nil"/>
              <w:left w:val="nil"/>
              <w:bottom w:val="single" w:sz="4" w:space="0" w:color="auto"/>
              <w:right w:val="single" w:sz="4" w:space="0" w:color="auto"/>
            </w:tcBorders>
            <w:vAlign w:val="center"/>
            <w:hideMark/>
          </w:tcPr>
          <w:p w14:paraId="50124308" w14:textId="77777777" w:rsidR="005B007F" w:rsidRPr="005B007F" w:rsidRDefault="005B007F">
            <w:pPr>
              <w:jc w:val="right"/>
              <w:rPr>
                <w:color w:val="000000"/>
                <w:sz w:val="22"/>
                <w:szCs w:val="22"/>
              </w:rPr>
            </w:pPr>
            <w:r w:rsidRPr="005B007F">
              <w:rPr>
                <w:color w:val="000000"/>
                <w:sz w:val="22"/>
                <w:szCs w:val="22"/>
              </w:rPr>
              <w:t>93</w:t>
            </w:r>
            <w:r w:rsidRPr="005B007F">
              <w:rPr>
                <w:b/>
                <w:bCs/>
                <w:color w:val="000000"/>
                <w:sz w:val="22"/>
                <w:szCs w:val="22"/>
              </w:rPr>
              <w:t> </w:t>
            </w:r>
            <w:r w:rsidRPr="005B007F">
              <w:rPr>
                <w:color w:val="000000"/>
                <w:sz w:val="22"/>
                <w:szCs w:val="22"/>
              </w:rPr>
              <w:t>396</w:t>
            </w:r>
          </w:p>
        </w:tc>
        <w:tc>
          <w:tcPr>
            <w:tcW w:w="993" w:type="dxa"/>
            <w:tcBorders>
              <w:top w:val="nil"/>
              <w:left w:val="nil"/>
              <w:bottom w:val="single" w:sz="4" w:space="0" w:color="auto"/>
              <w:right w:val="single" w:sz="4" w:space="0" w:color="auto"/>
            </w:tcBorders>
            <w:vAlign w:val="center"/>
            <w:hideMark/>
          </w:tcPr>
          <w:p w14:paraId="67A25B34" w14:textId="77777777" w:rsidR="005B007F" w:rsidRPr="005B007F" w:rsidRDefault="005B007F">
            <w:pPr>
              <w:jc w:val="right"/>
              <w:rPr>
                <w:color w:val="000000"/>
                <w:sz w:val="22"/>
                <w:szCs w:val="22"/>
              </w:rPr>
            </w:pPr>
            <w:r w:rsidRPr="005B007F">
              <w:rPr>
                <w:color w:val="000000"/>
                <w:sz w:val="22"/>
                <w:szCs w:val="22"/>
              </w:rPr>
              <w:t>532</w:t>
            </w:r>
          </w:p>
        </w:tc>
        <w:tc>
          <w:tcPr>
            <w:tcW w:w="850" w:type="dxa"/>
            <w:tcBorders>
              <w:top w:val="nil"/>
              <w:left w:val="nil"/>
              <w:bottom w:val="single" w:sz="4" w:space="0" w:color="auto"/>
              <w:right w:val="single" w:sz="4" w:space="0" w:color="auto"/>
            </w:tcBorders>
            <w:vAlign w:val="center"/>
            <w:hideMark/>
          </w:tcPr>
          <w:p w14:paraId="5A91B6CD" w14:textId="77777777" w:rsidR="005B007F" w:rsidRPr="005B007F" w:rsidRDefault="005B007F">
            <w:pPr>
              <w:jc w:val="right"/>
              <w:rPr>
                <w:color w:val="000000"/>
                <w:sz w:val="22"/>
                <w:szCs w:val="22"/>
              </w:rPr>
            </w:pPr>
            <w:r w:rsidRPr="005B007F">
              <w:rPr>
                <w:color w:val="000000"/>
                <w:sz w:val="22"/>
                <w:szCs w:val="22"/>
              </w:rPr>
              <w:t>9,4</w:t>
            </w:r>
          </w:p>
        </w:tc>
        <w:tc>
          <w:tcPr>
            <w:tcW w:w="992" w:type="dxa"/>
            <w:tcBorders>
              <w:top w:val="nil"/>
              <w:left w:val="nil"/>
              <w:bottom w:val="single" w:sz="4" w:space="0" w:color="auto"/>
              <w:right w:val="single" w:sz="4" w:space="0" w:color="auto"/>
            </w:tcBorders>
            <w:vAlign w:val="center"/>
            <w:hideMark/>
          </w:tcPr>
          <w:p w14:paraId="231EB94E" w14:textId="77777777" w:rsidR="005B007F" w:rsidRPr="005B007F" w:rsidRDefault="005B007F">
            <w:pPr>
              <w:ind w:firstLineChars="100" w:firstLine="220"/>
              <w:jc w:val="right"/>
              <w:rPr>
                <w:color w:val="000000"/>
                <w:sz w:val="22"/>
                <w:szCs w:val="22"/>
              </w:rPr>
            </w:pPr>
            <w:r w:rsidRPr="005B007F">
              <w:rPr>
                <w:color w:val="000000"/>
                <w:sz w:val="22"/>
                <w:szCs w:val="22"/>
              </w:rPr>
              <w:t>54,9</w:t>
            </w:r>
          </w:p>
        </w:tc>
      </w:tr>
      <w:tr w:rsidR="005B007F" w:rsidRPr="005B007F" w14:paraId="7A2418E1"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5DC9AE90" w14:textId="77777777" w:rsidR="005B007F" w:rsidRPr="005B007F" w:rsidRDefault="005B007F">
            <w:pPr>
              <w:rPr>
                <w:color w:val="000000"/>
                <w:sz w:val="22"/>
                <w:szCs w:val="22"/>
              </w:rPr>
            </w:pPr>
            <w:r w:rsidRPr="005B007F">
              <w:rPr>
                <w:color w:val="000000"/>
                <w:sz w:val="22"/>
                <w:szCs w:val="22"/>
              </w:rPr>
              <w:t>Смоленская область</w:t>
            </w:r>
          </w:p>
        </w:tc>
        <w:tc>
          <w:tcPr>
            <w:tcW w:w="1276" w:type="dxa"/>
            <w:tcBorders>
              <w:top w:val="nil"/>
              <w:left w:val="nil"/>
              <w:bottom w:val="single" w:sz="4" w:space="0" w:color="auto"/>
              <w:right w:val="single" w:sz="4" w:space="0" w:color="auto"/>
            </w:tcBorders>
            <w:vAlign w:val="center"/>
            <w:hideMark/>
          </w:tcPr>
          <w:p w14:paraId="1D3AC592" w14:textId="77777777" w:rsidR="005B007F" w:rsidRPr="005B007F" w:rsidRDefault="005B007F">
            <w:pPr>
              <w:jc w:val="right"/>
              <w:rPr>
                <w:color w:val="000000"/>
                <w:sz w:val="22"/>
                <w:szCs w:val="22"/>
              </w:rPr>
            </w:pPr>
            <w:r w:rsidRPr="005B007F">
              <w:rPr>
                <w:color w:val="000000"/>
                <w:sz w:val="22"/>
                <w:szCs w:val="22"/>
              </w:rPr>
              <w:t>608 856</w:t>
            </w:r>
          </w:p>
        </w:tc>
        <w:tc>
          <w:tcPr>
            <w:tcW w:w="962" w:type="dxa"/>
            <w:tcBorders>
              <w:top w:val="nil"/>
              <w:left w:val="nil"/>
              <w:bottom w:val="single" w:sz="4" w:space="0" w:color="auto"/>
              <w:right w:val="single" w:sz="4" w:space="0" w:color="auto"/>
            </w:tcBorders>
            <w:vAlign w:val="center"/>
            <w:hideMark/>
          </w:tcPr>
          <w:p w14:paraId="72BA4428" w14:textId="77777777" w:rsidR="005B007F" w:rsidRPr="005B007F" w:rsidRDefault="005B007F">
            <w:pPr>
              <w:jc w:val="right"/>
              <w:rPr>
                <w:color w:val="000000"/>
                <w:sz w:val="22"/>
                <w:szCs w:val="22"/>
              </w:rPr>
            </w:pPr>
            <w:r w:rsidRPr="005B007F">
              <w:rPr>
                <w:color w:val="000000"/>
                <w:sz w:val="22"/>
                <w:szCs w:val="22"/>
              </w:rPr>
              <w:t>35 094</w:t>
            </w:r>
          </w:p>
        </w:tc>
        <w:tc>
          <w:tcPr>
            <w:tcW w:w="739" w:type="dxa"/>
            <w:tcBorders>
              <w:top w:val="nil"/>
              <w:left w:val="nil"/>
              <w:bottom w:val="single" w:sz="4" w:space="0" w:color="auto"/>
              <w:right w:val="single" w:sz="4" w:space="0" w:color="auto"/>
            </w:tcBorders>
            <w:vAlign w:val="center"/>
            <w:hideMark/>
          </w:tcPr>
          <w:p w14:paraId="6ED5B5BA" w14:textId="77777777" w:rsidR="005B007F" w:rsidRPr="005B007F" w:rsidRDefault="005B007F">
            <w:pPr>
              <w:jc w:val="right"/>
              <w:rPr>
                <w:color w:val="000000"/>
                <w:sz w:val="22"/>
                <w:szCs w:val="22"/>
              </w:rPr>
            </w:pPr>
            <w:r w:rsidRPr="005B007F">
              <w:rPr>
                <w:color w:val="000000"/>
                <w:sz w:val="22"/>
                <w:szCs w:val="22"/>
              </w:rPr>
              <w:t>3,5</w:t>
            </w:r>
          </w:p>
        </w:tc>
        <w:tc>
          <w:tcPr>
            <w:tcW w:w="1275" w:type="dxa"/>
            <w:tcBorders>
              <w:top w:val="nil"/>
              <w:left w:val="nil"/>
              <w:bottom w:val="single" w:sz="4" w:space="0" w:color="auto"/>
              <w:right w:val="single" w:sz="4" w:space="0" w:color="auto"/>
            </w:tcBorders>
            <w:vAlign w:val="center"/>
            <w:hideMark/>
          </w:tcPr>
          <w:p w14:paraId="17A9A2E0" w14:textId="77777777" w:rsidR="005B007F" w:rsidRPr="005B007F" w:rsidRDefault="005B007F">
            <w:pPr>
              <w:jc w:val="right"/>
              <w:rPr>
                <w:color w:val="000000"/>
                <w:sz w:val="22"/>
                <w:szCs w:val="22"/>
              </w:rPr>
            </w:pPr>
            <w:r w:rsidRPr="005B007F">
              <w:rPr>
                <w:color w:val="000000"/>
                <w:sz w:val="22"/>
                <w:szCs w:val="22"/>
              </w:rPr>
              <w:t>64</w:t>
            </w:r>
            <w:r w:rsidRPr="005B007F">
              <w:rPr>
                <w:b/>
                <w:bCs/>
                <w:color w:val="000000"/>
                <w:sz w:val="22"/>
                <w:szCs w:val="22"/>
              </w:rPr>
              <w:t> </w:t>
            </w:r>
            <w:r w:rsidRPr="005B007F">
              <w:rPr>
                <w:color w:val="000000"/>
                <w:sz w:val="22"/>
                <w:szCs w:val="22"/>
              </w:rPr>
              <w:t>905</w:t>
            </w:r>
          </w:p>
        </w:tc>
        <w:tc>
          <w:tcPr>
            <w:tcW w:w="993" w:type="dxa"/>
            <w:tcBorders>
              <w:top w:val="nil"/>
              <w:left w:val="nil"/>
              <w:bottom w:val="single" w:sz="4" w:space="0" w:color="auto"/>
              <w:right w:val="single" w:sz="4" w:space="0" w:color="auto"/>
            </w:tcBorders>
            <w:vAlign w:val="center"/>
            <w:hideMark/>
          </w:tcPr>
          <w:p w14:paraId="61DA1A0E" w14:textId="77777777" w:rsidR="005B007F" w:rsidRPr="005B007F" w:rsidRDefault="005B007F">
            <w:pPr>
              <w:jc w:val="right"/>
              <w:rPr>
                <w:color w:val="000000"/>
                <w:sz w:val="22"/>
                <w:szCs w:val="22"/>
              </w:rPr>
            </w:pPr>
            <w:r w:rsidRPr="005B007F">
              <w:rPr>
                <w:color w:val="000000"/>
                <w:sz w:val="22"/>
                <w:szCs w:val="22"/>
              </w:rPr>
              <w:t>422</w:t>
            </w:r>
          </w:p>
        </w:tc>
        <w:tc>
          <w:tcPr>
            <w:tcW w:w="850" w:type="dxa"/>
            <w:tcBorders>
              <w:top w:val="nil"/>
              <w:left w:val="nil"/>
              <w:bottom w:val="single" w:sz="4" w:space="0" w:color="auto"/>
              <w:right w:val="single" w:sz="4" w:space="0" w:color="auto"/>
            </w:tcBorders>
            <w:vAlign w:val="center"/>
            <w:hideMark/>
          </w:tcPr>
          <w:p w14:paraId="07266B26" w14:textId="77777777" w:rsidR="005B007F" w:rsidRPr="005B007F" w:rsidRDefault="005B007F">
            <w:pPr>
              <w:jc w:val="right"/>
              <w:rPr>
                <w:color w:val="000000"/>
                <w:sz w:val="22"/>
                <w:szCs w:val="22"/>
              </w:rPr>
            </w:pPr>
            <w:r w:rsidRPr="005B007F">
              <w:rPr>
                <w:color w:val="000000"/>
                <w:sz w:val="22"/>
                <w:szCs w:val="22"/>
              </w:rPr>
              <w:t>8,3</w:t>
            </w:r>
          </w:p>
        </w:tc>
        <w:tc>
          <w:tcPr>
            <w:tcW w:w="992" w:type="dxa"/>
            <w:tcBorders>
              <w:top w:val="nil"/>
              <w:left w:val="nil"/>
              <w:bottom w:val="single" w:sz="4" w:space="0" w:color="auto"/>
              <w:right w:val="single" w:sz="4" w:space="0" w:color="auto"/>
            </w:tcBorders>
            <w:vAlign w:val="center"/>
            <w:hideMark/>
          </w:tcPr>
          <w:p w14:paraId="67E93F09" w14:textId="77777777" w:rsidR="005B007F" w:rsidRPr="005B007F" w:rsidRDefault="005B007F">
            <w:pPr>
              <w:ind w:firstLineChars="100" w:firstLine="220"/>
              <w:jc w:val="right"/>
              <w:rPr>
                <w:color w:val="000000"/>
                <w:sz w:val="22"/>
                <w:szCs w:val="22"/>
              </w:rPr>
            </w:pPr>
            <w:r w:rsidRPr="005B007F">
              <w:rPr>
                <w:color w:val="000000"/>
                <w:sz w:val="22"/>
                <w:szCs w:val="22"/>
              </w:rPr>
              <w:t>59,2</w:t>
            </w:r>
          </w:p>
        </w:tc>
      </w:tr>
      <w:tr w:rsidR="005B007F" w:rsidRPr="005B007F" w14:paraId="0386D23C"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55DB5D0F" w14:textId="77777777" w:rsidR="005B007F" w:rsidRPr="005B007F" w:rsidRDefault="005B007F">
            <w:pPr>
              <w:rPr>
                <w:color w:val="000000"/>
                <w:sz w:val="22"/>
                <w:szCs w:val="22"/>
              </w:rPr>
            </w:pPr>
            <w:r w:rsidRPr="005B007F">
              <w:rPr>
                <w:color w:val="000000"/>
                <w:sz w:val="22"/>
                <w:szCs w:val="22"/>
              </w:rPr>
              <w:t>Тамбовская область</w:t>
            </w:r>
          </w:p>
        </w:tc>
        <w:tc>
          <w:tcPr>
            <w:tcW w:w="1276" w:type="dxa"/>
            <w:tcBorders>
              <w:top w:val="nil"/>
              <w:left w:val="nil"/>
              <w:bottom w:val="single" w:sz="4" w:space="0" w:color="auto"/>
              <w:right w:val="single" w:sz="4" w:space="0" w:color="auto"/>
            </w:tcBorders>
            <w:vAlign w:val="center"/>
            <w:hideMark/>
          </w:tcPr>
          <w:p w14:paraId="5B8DE2E3" w14:textId="77777777" w:rsidR="005B007F" w:rsidRPr="005B007F" w:rsidRDefault="005B007F">
            <w:pPr>
              <w:jc w:val="right"/>
              <w:rPr>
                <w:color w:val="000000"/>
                <w:sz w:val="22"/>
                <w:szCs w:val="22"/>
              </w:rPr>
            </w:pPr>
            <w:r w:rsidRPr="005B007F">
              <w:rPr>
                <w:color w:val="000000"/>
                <w:sz w:val="22"/>
                <w:szCs w:val="22"/>
              </w:rPr>
              <w:t>357 567</w:t>
            </w:r>
          </w:p>
        </w:tc>
        <w:tc>
          <w:tcPr>
            <w:tcW w:w="962" w:type="dxa"/>
            <w:tcBorders>
              <w:top w:val="nil"/>
              <w:left w:val="nil"/>
              <w:bottom w:val="single" w:sz="4" w:space="0" w:color="auto"/>
              <w:right w:val="single" w:sz="4" w:space="0" w:color="auto"/>
            </w:tcBorders>
            <w:vAlign w:val="center"/>
            <w:hideMark/>
          </w:tcPr>
          <w:p w14:paraId="6D460185" w14:textId="77777777" w:rsidR="005B007F" w:rsidRPr="005B007F" w:rsidRDefault="005B007F">
            <w:pPr>
              <w:jc w:val="right"/>
              <w:rPr>
                <w:color w:val="000000"/>
                <w:sz w:val="22"/>
                <w:szCs w:val="22"/>
              </w:rPr>
            </w:pPr>
            <w:r w:rsidRPr="005B007F">
              <w:rPr>
                <w:color w:val="000000"/>
                <w:sz w:val="22"/>
                <w:szCs w:val="22"/>
              </w:rPr>
              <w:t>34 092</w:t>
            </w:r>
          </w:p>
        </w:tc>
        <w:tc>
          <w:tcPr>
            <w:tcW w:w="739" w:type="dxa"/>
            <w:tcBorders>
              <w:top w:val="nil"/>
              <w:left w:val="nil"/>
              <w:bottom w:val="single" w:sz="4" w:space="0" w:color="auto"/>
              <w:right w:val="single" w:sz="4" w:space="0" w:color="auto"/>
            </w:tcBorders>
            <w:vAlign w:val="center"/>
            <w:hideMark/>
          </w:tcPr>
          <w:p w14:paraId="31B52A1A" w14:textId="77777777" w:rsidR="005B007F" w:rsidRPr="005B007F" w:rsidRDefault="005B007F">
            <w:pPr>
              <w:jc w:val="right"/>
              <w:rPr>
                <w:color w:val="000000"/>
                <w:sz w:val="22"/>
                <w:szCs w:val="22"/>
              </w:rPr>
            </w:pPr>
            <w:r w:rsidRPr="005B007F">
              <w:rPr>
                <w:color w:val="000000"/>
                <w:sz w:val="22"/>
                <w:szCs w:val="22"/>
              </w:rPr>
              <w:t>3,3</w:t>
            </w:r>
          </w:p>
        </w:tc>
        <w:tc>
          <w:tcPr>
            <w:tcW w:w="1275" w:type="dxa"/>
            <w:tcBorders>
              <w:top w:val="nil"/>
              <w:left w:val="nil"/>
              <w:bottom w:val="single" w:sz="4" w:space="0" w:color="auto"/>
              <w:right w:val="single" w:sz="4" w:space="0" w:color="auto"/>
            </w:tcBorders>
            <w:vAlign w:val="center"/>
            <w:hideMark/>
          </w:tcPr>
          <w:p w14:paraId="0E1CF8BF" w14:textId="77777777" w:rsidR="005B007F" w:rsidRPr="005B007F" w:rsidRDefault="005B007F">
            <w:pPr>
              <w:jc w:val="right"/>
              <w:rPr>
                <w:color w:val="000000"/>
                <w:sz w:val="22"/>
                <w:szCs w:val="22"/>
              </w:rPr>
            </w:pPr>
            <w:r w:rsidRPr="005B007F">
              <w:rPr>
                <w:color w:val="000000"/>
                <w:sz w:val="22"/>
                <w:szCs w:val="22"/>
              </w:rPr>
              <w:t>84</w:t>
            </w:r>
            <w:r w:rsidRPr="005B007F">
              <w:rPr>
                <w:b/>
                <w:bCs/>
                <w:color w:val="000000"/>
                <w:sz w:val="22"/>
                <w:szCs w:val="22"/>
              </w:rPr>
              <w:t> </w:t>
            </w:r>
            <w:r w:rsidRPr="005B007F">
              <w:rPr>
                <w:color w:val="000000"/>
                <w:sz w:val="22"/>
                <w:szCs w:val="22"/>
              </w:rPr>
              <w:t>983</w:t>
            </w:r>
          </w:p>
        </w:tc>
        <w:tc>
          <w:tcPr>
            <w:tcW w:w="993" w:type="dxa"/>
            <w:tcBorders>
              <w:top w:val="nil"/>
              <w:left w:val="nil"/>
              <w:bottom w:val="single" w:sz="4" w:space="0" w:color="auto"/>
              <w:right w:val="single" w:sz="4" w:space="0" w:color="auto"/>
            </w:tcBorders>
            <w:vAlign w:val="center"/>
            <w:hideMark/>
          </w:tcPr>
          <w:p w14:paraId="087F6DF0" w14:textId="77777777" w:rsidR="005B007F" w:rsidRPr="005B007F" w:rsidRDefault="005B007F">
            <w:pPr>
              <w:jc w:val="right"/>
              <w:rPr>
                <w:color w:val="000000"/>
                <w:sz w:val="22"/>
                <w:szCs w:val="22"/>
              </w:rPr>
            </w:pPr>
            <w:r w:rsidRPr="005B007F">
              <w:rPr>
                <w:color w:val="000000"/>
                <w:sz w:val="22"/>
                <w:szCs w:val="22"/>
              </w:rPr>
              <w:t>429</w:t>
            </w:r>
          </w:p>
        </w:tc>
        <w:tc>
          <w:tcPr>
            <w:tcW w:w="850" w:type="dxa"/>
            <w:tcBorders>
              <w:top w:val="nil"/>
              <w:left w:val="nil"/>
              <w:bottom w:val="single" w:sz="4" w:space="0" w:color="auto"/>
              <w:right w:val="single" w:sz="4" w:space="0" w:color="auto"/>
            </w:tcBorders>
            <w:vAlign w:val="center"/>
            <w:hideMark/>
          </w:tcPr>
          <w:p w14:paraId="1BA94CA8" w14:textId="77777777" w:rsidR="005B007F" w:rsidRPr="005B007F" w:rsidRDefault="005B007F">
            <w:pPr>
              <w:jc w:val="right"/>
              <w:rPr>
                <w:color w:val="000000"/>
                <w:sz w:val="22"/>
                <w:szCs w:val="22"/>
              </w:rPr>
            </w:pPr>
            <w:r w:rsidRPr="005B007F">
              <w:rPr>
                <w:color w:val="000000"/>
                <w:sz w:val="22"/>
                <w:szCs w:val="22"/>
              </w:rPr>
              <w:t>14,2</w:t>
            </w:r>
          </w:p>
        </w:tc>
        <w:tc>
          <w:tcPr>
            <w:tcW w:w="992" w:type="dxa"/>
            <w:tcBorders>
              <w:top w:val="nil"/>
              <w:left w:val="nil"/>
              <w:bottom w:val="single" w:sz="4" w:space="0" w:color="auto"/>
              <w:right w:val="single" w:sz="4" w:space="0" w:color="auto"/>
            </w:tcBorders>
            <w:vAlign w:val="center"/>
            <w:hideMark/>
          </w:tcPr>
          <w:p w14:paraId="48EE92E9" w14:textId="77777777" w:rsidR="005B007F" w:rsidRPr="005B007F" w:rsidRDefault="005B007F">
            <w:pPr>
              <w:ind w:firstLineChars="100" w:firstLine="220"/>
              <w:jc w:val="right"/>
              <w:rPr>
                <w:color w:val="000000"/>
                <w:sz w:val="22"/>
                <w:szCs w:val="22"/>
              </w:rPr>
            </w:pPr>
            <w:r w:rsidRPr="005B007F">
              <w:rPr>
                <w:color w:val="000000"/>
                <w:sz w:val="22"/>
                <w:szCs w:val="22"/>
              </w:rPr>
              <w:t>57</w:t>
            </w:r>
          </w:p>
        </w:tc>
      </w:tr>
      <w:tr w:rsidR="005B007F" w:rsidRPr="005B007F" w14:paraId="4ACCB6FE"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663BF640" w14:textId="77777777" w:rsidR="005B007F" w:rsidRPr="005B007F" w:rsidRDefault="005B007F">
            <w:pPr>
              <w:rPr>
                <w:color w:val="000000"/>
                <w:sz w:val="22"/>
                <w:szCs w:val="22"/>
              </w:rPr>
            </w:pPr>
            <w:r w:rsidRPr="005B007F">
              <w:rPr>
                <w:color w:val="000000"/>
                <w:sz w:val="22"/>
                <w:szCs w:val="22"/>
              </w:rPr>
              <w:t>Тверская область</w:t>
            </w:r>
          </w:p>
        </w:tc>
        <w:tc>
          <w:tcPr>
            <w:tcW w:w="1276" w:type="dxa"/>
            <w:tcBorders>
              <w:top w:val="nil"/>
              <w:left w:val="nil"/>
              <w:bottom w:val="single" w:sz="4" w:space="0" w:color="auto"/>
              <w:right w:val="single" w:sz="4" w:space="0" w:color="auto"/>
            </w:tcBorders>
            <w:vAlign w:val="center"/>
            <w:hideMark/>
          </w:tcPr>
          <w:p w14:paraId="2562E6C5" w14:textId="77777777" w:rsidR="005B007F" w:rsidRPr="005B007F" w:rsidRDefault="005B007F">
            <w:pPr>
              <w:jc w:val="right"/>
              <w:rPr>
                <w:color w:val="000000"/>
                <w:sz w:val="22"/>
                <w:szCs w:val="22"/>
              </w:rPr>
            </w:pPr>
            <w:r w:rsidRPr="005B007F">
              <w:rPr>
                <w:color w:val="000000"/>
                <w:sz w:val="22"/>
                <w:szCs w:val="22"/>
              </w:rPr>
              <w:t>416 988</w:t>
            </w:r>
          </w:p>
        </w:tc>
        <w:tc>
          <w:tcPr>
            <w:tcW w:w="962" w:type="dxa"/>
            <w:tcBorders>
              <w:top w:val="nil"/>
              <w:left w:val="nil"/>
              <w:bottom w:val="single" w:sz="4" w:space="0" w:color="auto"/>
              <w:right w:val="single" w:sz="4" w:space="0" w:color="auto"/>
            </w:tcBorders>
            <w:vAlign w:val="center"/>
            <w:hideMark/>
          </w:tcPr>
          <w:p w14:paraId="5E3BCE29" w14:textId="77777777" w:rsidR="005B007F" w:rsidRPr="005B007F" w:rsidRDefault="005B007F">
            <w:pPr>
              <w:jc w:val="right"/>
              <w:rPr>
                <w:color w:val="000000"/>
                <w:sz w:val="22"/>
                <w:szCs w:val="22"/>
              </w:rPr>
            </w:pPr>
            <w:r w:rsidRPr="005B007F">
              <w:rPr>
                <w:color w:val="000000"/>
                <w:sz w:val="22"/>
                <w:szCs w:val="22"/>
              </w:rPr>
              <w:t>35 203</w:t>
            </w:r>
          </w:p>
        </w:tc>
        <w:tc>
          <w:tcPr>
            <w:tcW w:w="739" w:type="dxa"/>
            <w:tcBorders>
              <w:top w:val="nil"/>
              <w:left w:val="nil"/>
              <w:bottom w:val="single" w:sz="4" w:space="0" w:color="auto"/>
              <w:right w:val="single" w:sz="4" w:space="0" w:color="auto"/>
            </w:tcBorders>
            <w:vAlign w:val="center"/>
            <w:hideMark/>
          </w:tcPr>
          <w:p w14:paraId="3760D662" w14:textId="77777777" w:rsidR="005B007F" w:rsidRPr="005B007F" w:rsidRDefault="005B007F">
            <w:pPr>
              <w:jc w:val="right"/>
              <w:rPr>
                <w:color w:val="000000"/>
                <w:sz w:val="22"/>
                <w:szCs w:val="22"/>
              </w:rPr>
            </w:pPr>
            <w:r w:rsidRPr="005B007F">
              <w:rPr>
                <w:color w:val="000000"/>
                <w:sz w:val="22"/>
                <w:szCs w:val="22"/>
              </w:rPr>
              <w:t>3,8</w:t>
            </w:r>
          </w:p>
        </w:tc>
        <w:tc>
          <w:tcPr>
            <w:tcW w:w="1275" w:type="dxa"/>
            <w:tcBorders>
              <w:top w:val="nil"/>
              <w:left w:val="nil"/>
              <w:bottom w:val="single" w:sz="4" w:space="0" w:color="auto"/>
              <w:right w:val="single" w:sz="4" w:space="0" w:color="auto"/>
            </w:tcBorders>
            <w:vAlign w:val="center"/>
            <w:hideMark/>
          </w:tcPr>
          <w:p w14:paraId="190D3F20" w14:textId="77777777" w:rsidR="005B007F" w:rsidRPr="005B007F" w:rsidRDefault="005B007F">
            <w:pPr>
              <w:jc w:val="right"/>
              <w:rPr>
                <w:color w:val="000000"/>
                <w:sz w:val="22"/>
                <w:szCs w:val="22"/>
              </w:rPr>
            </w:pPr>
            <w:r w:rsidRPr="005B007F">
              <w:rPr>
                <w:color w:val="000000"/>
                <w:sz w:val="22"/>
                <w:szCs w:val="22"/>
              </w:rPr>
              <w:t>88</w:t>
            </w:r>
            <w:r w:rsidRPr="005B007F">
              <w:rPr>
                <w:b/>
                <w:bCs/>
                <w:color w:val="000000"/>
                <w:sz w:val="22"/>
                <w:szCs w:val="22"/>
              </w:rPr>
              <w:t> </w:t>
            </w:r>
            <w:r w:rsidRPr="005B007F">
              <w:rPr>
                <w:color w:val="000000"/>
                <w:sz w:val="22"/>
                <w:szCs w:val="22"/>
              </w:rPr>
              <w:t>853</w:t>
            </w:r>
          </w:p>
        </w:tc>
        <w:tc>
          <w:tcPr>
            <w:tcW w:w="993" w:type="dxa"/>
            <w:tcBorders>
              <w:top w:val="nil"/>
              <w:left w:val="nil"/>
              <w:bottom w:val="single" w:sz="4" w:space="0" w:color="auto"/>
              <w:right w:val="single" w:sz="4" w:space="0" w:color="auto"/>
            </w:tcBorders>
            <w:vAlign w:val="center"/>
            <w:hideMark/>
          </w:tcPr>
          <w:p w14:paraId="2C3B7A14" w14:textId="77777777" w:rsidR="005B007F" w:rsidRPr="005B007F" w:rsidRDefault="005B007F">
            <w:pPr>
              <w:jc w:val="right"/>
              <w:rPr>
                <w:color w:val="000000"/>
                <w:sz w:val="22"/>
                <w:szCs w:val="22"/>
              </w:rPr>
            </w:pPr>
            <w:r w:rsidRPr="005B007F">
              <w:rPr>
                <w:color w:val="000000"/>
                <w:sz w:val="22"/>
                <w:szCs w:val="22"/>
              </w:rPr>
              <w:t>555</w:t>
            </w:r>
          </w:p>
        </w:tc>
        <w:tc>
          <w:tcPr>
            <w:tcW w:w="850" w:type="dxa"/>
            <w:tcBorders>
              <w:top w:val="nil"/>
              <w:left w:val="nil"/>
              <w:bottom w:val="single" w:sz="4" w:space="0" w:color="auto"/>
              <w:right w:val="single" w:sz="4" w:space="0" w:color="auto"/>
            </w:tcBorders>
            <w:vAlign w:val="center"/>
            <w:hideMark/>
          </w:tcPr>
          <w:p w14:paraId="00C727BD" w14:textId="77777777" w:rsidR="005B007F" w:rsidRPr="005B007F" w:rsidRDefault="005B007F">
            <w:pPr>
              <w:jc w:val="right"/>
              <w:rPr>
                <w:color w:val="000000"/>
                <w:sz w:val="22"/>
                <w:szCs w:val="22"/>
              </w:rPr>
            </w:pPr>
            <w:r w:rsidRPr="005B007F">
              <w:rPr>
                <w:color w:val="000000"/>
                <w:sz w:val="22"/>
                <w:szCs w:val="22"/>
              </w:rPr>
              <w:t>26,8</w:t>
            </w:r>
          </w:p>
        </w:tc>
        <w:tc>
          <w:tcPr>
            <w:tcW w:w="992" w:type="dxa"/>
            <w:tcBorders>
              <w:top w:val="nil"/>
              <w:left w:val="nil"/>
              <w:bottom w:val="single" w:sz="4" w:space="0" w:color="auto"/>
              <w:right w:val="single" w:sz="4" w:space="0" w:color="auto"/>
            </w:tcBorders>
            <w:vAlign w:val="center"/>
            <w:hideMark/>
          </w:tcPr>
          <w:p w14:paraId="734C224C" w14:textId="77777777" w:rsidR="005B007F" w:rsidRPr="005B007F" w:rsidRDefault="005B007F">
            <w:pPr>
              <w:ind w:firstLineChars="100" w:firstLine="220"/>
              <w:jc w:val="right"/>
              <w:rPr>
                <w:color w:val="000000"/>
                <w:sz w:val="22"/>
                <w:szCs w:val="22"/>
              </w:rPr>
            </w:pPr>
            <w:r w:rsidRPr="005B007F">
              <w:rPr>
                <w:color w:val="000000"/>
                <w:sz w:val="22"/>
                <w:szCs w:val="22"/>
              </w:rPr>
              <w:t>58,4</w:t>
            </w:r>
          </w:p>
        </w:tc>
      </w:tr>
      <w:tr w:rsidR="005B007F" w:rsidRPr="005B007F" w14:paraId="017DF0B7"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2A951D8B" w14:textId="77777777" w:rsidR="005B007F" w:rsidRPr="005B007F" w:rsidRDefault="005B007F">
            <w:pPr>
              <w:rPr>
                <w:color w:val="000000"/>
                <w:sz w:val="22"/>
                <w:szCs w:val="22"/>
              </w:rPr>
            </w:pPr>
            <w:r w:rsidRPr="005B007F">
              <w:rPr>
                <w:color w:val="000000"/>
                <w:sz w:val="22"/>
                <w:szCs w:val="22"/>
              </w:rPr>
              <w:t>Тульская область</w:t>
            </w:r>
          </w:p>
        </w:tc>
        <w:tc>
          <w:tcPr>
            <w:tcW w:w="1276" w:type="dxa"/>
            <w:tcBorders>
              <w:top w:val="nil"/>
              <w:left w:val="nil"/>
              <w:bottom w:val="single" w:sz="4" w:space="0" w:color="auto"/>
              <w:right w:val="single" w:sz="4" w:space="0" w:color="auto"/>
            </w:tcBorders>
            <w:vAlign w:val="center"/>
            <w:hideMark/>
          </w:tcPr>
          <w:p w14:paraId="359B2D39" w14:textId="77777777" w:rsidR="005B007F" w:rsidRPr="005B007F" w:rsidRDefault="005B007F">
            <w:pPr>
              <w:jc w:val="right"/>
              <w:rPr>
                <w:color w:val="000000"/>
                <w:sz w:val="22"/>
                <w:szCs w:val="22"/>
              </w:rPr>
            </w:pPr>
            <w:r w:rsidRPr="005B007F">
              <w:rPr>
                <w:color w:val="000000"/>
                <w:sz w:val="22"/>
                <w:szCs w:val="22"/>
              </w:rPr>
              <w:t>471 483</w:t>
            </w:r>
          </w:p>
        </w:tc>
        <w:tc>
          <w:tcPr>
            <w:tcW w:w="962" w:type="dxa"/>
            <w:tcBorders>
              <w:top w:val="nil"/>
              <w:left w:val="nil"/>
              <w:bottom w:val="single" w:sz="4" w:space="0" w:color="auto"/>
              <w:right w:val="single" w:sz="4" w:space="0" w:color="auto"/>
            </w:tcBorders>
            <w:vAlign w:val="center"/>
            <w:hideMark/>
          </w:tcPr>
          <w:p w14:paraId="1D22A160" w14:textId="77777777" w:rsidR="005B007F" w:rsidRPr="005B007F" w:rsidRDefault="005B007F">
            <w:pPr>
              <w:jc w:val="right"/>
              <w:rPr>
                <w:color w:val="000000"/>
                <w:sz w:val="22"/>
                <w:szCs w:val="22"/>
              </w:rPr>
            </w:pPr>
            <w:r w:rsidRPr="005B007F">
              <w:rPr>
                <w:color w:val="000000"/>
                <w:sz w:val="22"/>
                <w:szCs w:val="22"/>
              </w:rPr>
              <w:t>34 442</w:t>
            </w:r>
          </w:p>
        </w:tc>
        <w:tc>
          <w:tcPr>
            <w:tcW w:w="739" w:type="dxa"/>
            <w:tcBorders>
              <w:top w:val="nil"/>
              <w:left w:val="nil"/>
              <w:bottom w:val="single" w:sz="4" w:space="0" w:color="auto"/>
              <w:right w:val="single" w:sz="4" w:space="0" w:color="auto"/>
            </w:tcBorders>
            <w:vAlign w:val="center"/>
            <w:hideMark/>
          </w:tcPr>
          <w:p w14:paraId="5495A628" w14:textId="77777777" w:rsidR="005B007F" w:rsidRPr="005B007F" w:rsidRDefault="005B007F">
            <w:pPr>
              <w:jc w:val="right"/>
              <w:rPr>
                <w:color w:val="000000"/>
                <w:sz w:val="22"/>
                <w:szCs w:val="22"/>
              </w:rPr>
            </w:pPr>
            <w:r w:rsidRPr="005B007F">
              <w:rPr>
                <w:color w:val="000000"/>
                <w:sz w:val="22"/>
                <w:szCs w:val="22"/>
              </w:rPr>
              <w:t>3,6</w:t>
            </w:r>
          </w:p>
        </w:tc>
        <w:tc>
          <w:tcPr>
            <w:tcW w:w="1275" w:type="dxa"/>
            <w:tcBorders>
              <w:top w:val="nil"/>
              <w:left w:val="nil"/>
              <w:bottom w:val="single" w:sz="4" w:space="0" w:color="auto"/>
              <w:right w:val="single" w:sz="4" w:space="0" w:color="auto"/>
            </w:tcBorders>
            <w:vAlign w:val="center"/>
            <w:hideMark/>
          </w:tcPr>
          <w:p w14:paraId="0C1434E9" w14:textId="77777777" w:rsidR="005B007F" w:rsidRPr="005B007F" w:rsidRDefault="005B007F">
            <w:pPr>
              <w:jc w:val="right"/>
              <w:rPr>
                <w:color w:val="000000"/>
                <w:sz w:val="22"/>
                <w:szCs w:val="22"/>
              </w:rPr>
            </w:pPr>
            <w:r w:rsidRPr="005B007F">
              <w:rPr>
                <w:color w:val="000000"/>
                <w:sz w:val="22"/>
                <w:szCs w:val="22"/>
              </w:rPr>
              <w:t>212</w:t>
            </w:r>
            <w:r w:rsidRPr="005B007F">
              <w:rPr>
                <w:b/>
                <w:bCs/>
                <w:color w:val="000000"/>
                <w:sz w:val="22"/>
                <w:szCs w:val="22"/>
              </w:rPr>
              <w:t> </w:t>
            </w:r>
            <w:r w:rsidRPr="005B007F">
              <w:rPr>
                <w:color w:val="000000"/>
                <w:sz w:val="22"/>
                <w:szCs w:val="22"/>
              </w:rPr>
              <w:t>315</w:t>
            </w:r>
          </w:p>
        </w:tc>
        <w:tc>
          <w:tcPr>
            <w:tcW w:w="993" w:type="dxa"/>
            <w:tcBorders>
              <w:top w:val="nil"/>
              <w:left w:val="nil"/>
              <w:bottom w:val="single" w:sz="4" w:space="0" w:color="auto"/>
              <w:right w:val="single" w:sz="4" w:space="0" w:color="auto"/>
            </w:tcBorders>
            <w:vAlign w:val="center"/>
            <w:hideMark/>
          </w:tcPr>
          <w:p w14:paraId="7E3E8317" w14:textId="77777777" w:rsidR="005B007F" w:rsidRPr="005B007F" w:rsidRDefault="005B007F">
            <w:pPr>
              <w:jc w:val="right"/>
              <w:rPr>
                <w:color w:val="000000"/>
                <w:sz w:val="22"/>
                <w:szCs w:val="22"/>
              </w:rPr>
            </w:pPr>
            <w:r w:rsidRPr="005B007F">
              <w:rPr>
                <w:color w:val="000000"/>
                <w:sz w:val="22"/>
                <w:szCs w:val="22"/>
              </w:rPr>
              <w:t>868</w:t>
            </w:r>
          </w:p>
        </w:tc>
        <w:tc>
          <w:tcPr>
            <w:tcW w:w="850" w:type="dxa"/>
            <w:tcBorders>
              <w:top w:val="nil"/>
              <w:left w:val="nil"/>
              <w:bottom w:val="single" w:sz="4" w:space="0" w:color="auto"/>
              <w:right w:val="single" w:sz="4" w:space="0" w:color="auto"/>
            </w:tcBorders>
            <w:vAlign w:val="center"/>
            <w:hideMark/>
          </w:tcPr>
          <w:p w14:paraId="3F380F41" w14:textId="77777777" w:rsidR="005B007F" w:rsidRPr="005B007F" w:rsidRDefault="005B007F">
            <w:pPr>
              <w:jc w:val="right"/>
              <w:rPr>
                <w:color w:val="000000"/>
                <w:sz w:val="22"/>
                <w:szCs w:val="22"/>
              </w:rPr>
            </w:pPr>
            <w:r w:rsidRPr="005B007F">
              <w:rPr>
                <w:color w:val="000000"/>
                <w:sz w:val="22"/>
                <w:szCs w:val="22"/>
              </w:rPr>
              <w:t>11,6</w:t>
            </w:r>
          </w:p>
        </w:tc>
        <w:tc>
          <w:tcPr>
            <w:tcW w:w="992" w:type="dxa"/>
            <w:tcBorders>
              <w:top w:val="nil"/>
              <w:left w:val="nil"/>
              <w:bottom w:val="single" w:sz="4" w:space="0" w:color="auto"/>
              <w:right w:val="single" w:sz="4" w:space="0" w:color="auto"/>
            </w:tcBorders>
            <w:vAlign w:val="center"/>
            <w:hideMark/>
          </w:tcPr>
          <w:p w14:paraId="64ADFADE" w14:textId="77777777" w:rsidR="005B007F" w:rsidRPr="005B007F" w:rsidRDefault="005B007F">
            <w:pPr>
              <w:ind w:firstLineChars="100" w:firstLine="220"/>
              <w:jc w:val="right"/>
              <w:rPr>
                <w:color w:val="000000"/>
                <w:sz w:val="22"/>
                <w:szCs w:val="22"/>
              </w:rPr>
            </w:pPr>
            <w:r w:rsidRPr="005B007F">
              <w:rPr>
                <w:color w:val="000000"/>
                <w:sz w:val="22"/>
                <w:szCs w:val="22"/>
              </w:rPr>
              <w:t>61,2</w:t>
            </w:r>
          </w:p>
        </w:tc>
      </w:tr>
      <w:tr w:rsidR="005B007F" w:rsidRPr="005B007F" w14:paraId="328036D8"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57885CB1" w14:textId="77777777" w:rsidR="005B007F" w:rsidRPr="005B007F" w:rsidRDefault="005B007F">
            <w:pPr>
              <w:rPr>
                <w:color w:val="000000"/>
                <w:sz w:val="22"/>
                <w:szCs w:val="22"/>
              </w:rPr>
            </w:pPr>
            <w:r w:rsidRPr="005B007F">
              <w:rPr>
                <w:color w:val="000000"/>
                <w:sz w:val="22"/>
                <w:szCs w:val="22"/>
              </w:rPr>
              <w:t>Ярославская область</w:t>
            </w:r>
          </w:p>
        </w:tc>
        <w:tc>
          <w:tcPr>
            <w:tcW w:w="1276" w:type="dxa"/>
            <w:tcBorders>
              <w:top w:val="nil"/>
              <w:left w:val="nil"/>
              <w:bottom w:val="single" w:sz="4" w:space="0" w:color="auto"/>
              <w:right w:val="single" w:sz="4" w:space="0" w:color="auto"/>
            </w:tcBorders>
            <w:vAlign w:val="center"/>
            <w:hideMark/>
          </w:tcPr>
          <w:p w14:paraId="2558E5B2" w14:textId="77777777" w:rsidR="005B007F" w:rsidRPr="005B007F" w:rsidRDefault="005B007F">
            <w:pPr>
              <w:jc w:val="right"/>
              <w:rPr>
                <w:color w:val="000000"/>
                <w:sz w:val="22"/>
                <w:szCs w:val="22"/>
              </w:rPr>
            </w:pPr>
            <w:r w:rsidRPr="005B007F">
              <w:rPr>
                <w:color w:val="000000"/>
                <w:sz w:val="22"/>
                <w:szCs w:val="22"/>
              </w:rPr>
              <w:t>567 866</w:t>
            </w:r>
          </w:p>
        </w:tc>
        <w:tc>
          <w:tcPr>
            <w:tcW w:w="962" w:type="dxa"/>
            <w:tcBorders>
              <w:top w:val="nil"/>
              <w:left w:val="nil"/>
              <w:bottom w:val="single" w:sz="4" w:space="0" w:color="auto"/>
              <w:right w:val="single" w:sz="4" w:space="0" w:color="auto"/>
            </w:tcBorders>
            <w:vAlign w:val="center"/>
            <w:hideMark/>
          </w:tcPr>
          <w:p w14:paraId="5E70921D" w14:textId="77777777" w:rsidR="005B007F" w:rsidRPr="005B007F" w:rsidRDefault="005B007F">
            <w:pPr>
              <w:jc w:val="right"/>
              <w:rPr>
                <w:color w:val="000000"/>
                <w:sz w:val="22"/>
                <w:szCs w:val="22"/>
              </w:rPr>
            </w:pPr>
            <w:r w:rsidRPr="005B007F">
              <w:rPr>
                <w:color w:val="000000"/>
                <w:sz w:val="22"/>
                <w:szCs w:val="22"/>
              </w:rPr>
              <w:t>38 060</w:t>
            </w:r>
          </w:p>
        </w:tc>
        <w:tc>
          <w:tcPr>
            <w:tcW w:w="739" w:type="dxa"/>
            <w:tcBorders>
              <w:top w:val="nil"/>
              <w:left w:val="nil"/>
              <w:bottom w:val="single" w:sz="4" w:space="0" w:color="auto"/>
              <w:right w:val="single" w:sz="4" w:space="0" w:color="auto"/>
            </w:tcBorders>
            <w:vAlign w:val="center"/>
            <w:hideMark/>
          </w:tcPr>
          <w:p w14:paraId="1FA24212" w14:textId="3D461CAE" w:rsidR="005B007F" w:rsidRPr="005B007F" w:rsidRDefault="005B007F">
            <w:pPr>
              <w:jc w:val="right"/>
              <w:rPr>
                <w:color w:val="000000"/>
                <w:sz w:val="22"/>
                <w:szCs w:val="22"/>
              </w:rPr>
            </w:pPr>
            <w:r w:rsidRPr="005B007F">
              <w:rPr>
                <w:color w:val="000000"/>
                <w:sz w:val="22"/>
                <w:szCs w:val="22"/>
              </w:rPr>
              <w:t>5</w:t>
            </w:r>
            <w:r>
              <w:rPr>
                <w:color w:val="000000"/>
                <w:sz w:val="22"/>
                <w:szCs w:val="22"/>
              </w:rPr>
              <w:t>,0</w:t>
            </w:r>
          </w:p>
        </w:tc>
        <w:tc>
          <w:tcPr>
            <w:tcW w:w="1275" w:type="dxa"/>
            <w:tcBorders>
              <w:top w:val="nil"/>
              <w:left w:val="nil"/>
              <w:bottom w:val="single" w:sz="4" w:space="0" w:color="auto"/>
              <w:right w:val="single" w:sz="4" w:space="0" w:color="auto"/>
            </w:tcBorders>
            <w:vAlign w:val="center"/>
            <w:hideMark/>
          </w:tcPr>
          <w:p w14:paraId="2ECD76B8" w14:textId="77777777" w:rsidR="005B007F" w:rsidRPr="005B007F" w:rsidRDefault="005B007F">
            <w:pPr>
              <w:jc w:val="right"/>
              <w:rPr>
                <w:color w:val="000000"/>
                <w:sz w:val="22"/>
                <w:szCs w:val="22"/>
              </w:rPr>
            </w:pPr>
            <w:r w:rsidRPr="005B007F">
              <w:rPr>
                <w:color w:val="000000"/>
                <w:sz w:val="22"/>
                <w:szCs w:val="22"/>
              </w:rPr>
              <w:t>109</w:t>
            </w:r>
            <w:r w:rsidRPr="005B007F">
              <w:rPr>
                <w:b/>
                <w:bCs/>
                <w:color w:val="000000"/>
                <w:sz w:val="22"/>
                <w:szCs w:val="22"/>
              </w:rPr>
              <w:t> </w:t>
            </w:r>
            <w:r w:rsidRPr="005B007F">
              <w:rPr>
                <w:color w:val="000000"/>
                <w:sz w:val="22"/>
                <w:szCs w:val="22"/>
              </w:rPr>
              <w:t>628</w:t>
            </w:r>
          </w:p>
        </w:tc>
        <w:tc>
          <w:tcPr>
            <w:tcW w:w="993" w:type="dxa"/>
            <w:tcBorders>
              <w:top w:val="nil"/>
              <w:left w:val="nil"/>
              <w:bottom w:val="single" w:sz="4" w:space="0" w:color="auto"/>
              <w:right w:val="single" w:sz="4" w:space="0" w:color="auto"/>
            </w:tcBorders>
            <w:vAlign w:val="center"/>
            <w:hideMark/>
          </w:tcPr>
          <w:p w14:paraId="1B5043F1" w14:textId="77777777" w:rsidR="005B007F" w:rsidRPr="005B007F" w:rsidRDefault="005B007F">
            <w:pPr>
              <w:jc w:val="right"/>
              <w:rPr>
                <w:color w:val="000000"/>
                <w:sz w:val="22"/>
                <w:szCs w:val="22"/>
              </w:rPr>
            </w:pPr>
            <w:r w:rsidRPr="005B007F">
              <w:rPr>
                <w:color w:val="000000"/>
                <w:sz w:val="22"/>
                <w:szCs w:val="22"/>
              </w:rPr>
              <w:t>690</w:t>
            </w:r>
          </w:p>
        </w:tc>
        <w:tc>
          <w:tcPr>
            <w:tcW w:w="850" w:type="dxa"/>
            <w:tcBorders>
              <w:top w:val="nil"/>
              <w:left w:val="nil"/>
              <w:bottom w:val="single" w:sz="4" w:space="0" w:color="auto"/>
              <w:right w:val="single" w:sz="4" w:space="0" w:color="auto"/>
            </w:tcBorders>
            <w:vAlign w:val="center"/>
            <w:hideMark/>
          </w:tcPr>
          <w:p w14:paraId="714B38E2" w14:textId="77777777" w:rsidR="005B007F" w:rsidRPr="005B007F" w:rsidRDefault="005B007F">
            <w:pPr>
              <w:jc w:val="right"/>
              <w:rPr>
                <w:color w:val="000000"/>
                <w:sz w:val="22"/>
                <w:szCs w:val="22"/>
              </w:rPr>
            </w:pPr>
            <w:r w:rsidRPr="005B007F">
              <w:rPr>
                <w:color w:val="000000"/>
                <w:sz w:val="22"/>
                <w:szCs w:val="22"/>
              </w:rPr>
              <w:t>10,7</w:t>
            </w:r>
          </w:p>
        </w:tc>
        <w:tc>
          <w:tcPr>
            <w:tcW w:w="992" w:type="dxa"/>
            <w:tcBorders>
              <w:top w:val="nil"/>
              <w:left w:val="nil"/>
              <w:bottom w:val="single" w:sz="4" w:space="0" w:color="auto"/>
              <w:right w:val="single" w:sz="4" w:space="0" w:color="auto"/>
            </w:tcBorders>
            <w:vAlign w:val="center"/>
            <w:hideMark/>
          </w:tcPr>
          <w:p w14:paraId="6DD2291D" w14:textId="77777777" w:rsidR="005B007F" w:rsidRPr="005B007F" w:rsidRDefault="005B007F">
            <w:pPr>
              <w:ind w:firstLineChars="100" w:firstLine="220"/>
              <w:jc w:val="right"/>
              <w:rPr>
                <w:color w:val="000000"/>
                <w:sz w:val="22"/>
                <w:szCs w:val="22"/>
              </w:rPr>
            </w:pPr>
            <w:r w:rsidRPr="005B007F">
              <w:rPr>
                <w:color w:val="000000"/>
                <w:sz w:val="22"/>
                <w:szCs w:val="22"/>
              </w:rPr>
              <w:t>58,9</w:t>
            </w:r>
          </w:p>
        </w:tc>
      </w:tr>
      <w:tr w:rsidR="005B007F" w:rsidRPr="005B007F" w14:paraId="29688B5B" w14:textId="77777777" w:rsidTr="005B007F">
        <w:trPr>
          <w:trHeight w:val="204"/>
          <w:jc w:val="center"/>
        </w:trPr>
        <w:tc>
          <w:tcPr>
            <w:tcW w:w="2547" w:type="dxa"/>
            <w:tcBorders>
              <w:top w:val="nil"/>
              <w:left w:val="single" w:sz="4" w:space="0" w:color="auto"/>
              <w:bottom w:val="single" w:sz="4" w:space="0" w:color="auto"/>
              <w:right w:val="single" w:sz="4" w:space="0" w:color="auto"/>
            </w:tcBorders>
            <w:noWrap/>
            <w:vAlign w:val="center"/>
            <w:hideMark/>
          </w:tcPr>
          <w:p w14:paraId="7BC4D94D" w14:textId="77777777" w:rsidR="005B007F" w:rsidRPr="005B007F" w:rsidRDefault="005B007F">
            <w:pPr>
              <w:rPr>
                <w:color w:val="000000"/>
                <w:sz w:val="22"/>
                <w:szCs w:val="22"/>
              </w:rPr>
            </w:pPr>
            <w:r w:rsidRPr="005B007F">
              <w:rPr>
                <w:color w:val="000000"/>
                <w:sz w:val="22"/>
                <w:szCs w:val="22"/>
              </w:rPr>
              <w:t xml:space="preserve"> Москва</w:t>
            </w:r>
          </w:p>
        </w:tc>
        <w:tc>
          <w:tcPr>
            <w:tcW w:w="1276" w:type="dxa"/>
            <w:tcBorders>
              <w:top w:val="nil"/>
              <w:left w:val="nil"/>
              <w:bottom w:val="single" w:sz="4" w:space="0" w:color="auto"/>
              <w:right w:val="single" w:sz="4" w:space="0" w:color="auto"/>
            </w:tcBorders>
            <w:vAlign w:val="center"/>
            <w:hideMark/>
          </w:tcPr>
          <w:p w14:paraId="49D16133" w14:textId="77777777" w:rsidR="005B007F" w:rsidRPr="005B007F" w:rsidRDefault="005B007F">
            <w:pPr>
              <w:jc w:val="right"/>
              <w:rPr>
                <w:color w:val="000000"/>
                <w:sz w:val="22"/>
                <w:szCs w:val="22"/>
              </w:rPr>
            </w:pPr>
            <w:r w:rsidRPr="005B007F">
              <w:rPr>
                <w:color w:val="000000"/>
                <w:sz w:val="22"/>
                <w:szCs w:val="22"/>
              </w:rPr>
              <w:t>36 000 073</w:t>
            </w:r>
          </w:p>
        </w:tc>
        <w:tc>
          <w:tcPr>
            <w:tcW w:w="962" w:type="dxa"/>
            <w:tcBorders>
              <w:top w:val="nil"/>
              <w:left w:val="nil"/>
              <w:bottom w:val="single" w:sz="4" w:space="0" w:color="auto"/>
              <w:right w:val="single" w:sz="4" w:space="0" w:color="auto"/>
            </w:tcBorders>
            <w:vAlign w:val="center"/>
            <w:hideMark/>
          </w:tcPr>
          <w:p w14:paraId="008AAFAF" w14:textId="77777777" w:rsidR="005B007F" w:rsidRPr="005B007F" w:rsidRDefault="005B007F">
            <w:pPr>
              <w:jc w:val="right"/>
              <w:rPr>
                <w:color w:val="000000"/>
                <w:sz w:val="22"/>
                <w:szCs w:val="22"/>
              </w:rPr>
            </w:pPr>
            <w:r w:rsidRPr="005B007F">
              <w:rPr>
                <w:color w:val="000000"/>
                <w:sz w:val="22"/>
                <w:szCs w:val="22"/>
              </w:rPr>
              <w:t>95 465</w:t>
            </w:r>
          </w:p>
        </w:tc>
        <w:tc>
          <w:tcPr>
            <w:tcW w:w="739" w:type="dxa"/>
            <w:tcBorders>
              <w:top w:val="nil"/>
              <w:left w:val="nil"/>
              <w:bottom w:val="single" w:sz="4" w:space="0" w:color="auto"/>
              <w:right w:val="single" w:sz="4" w:space="0" w:color="auto"/>
            </w:tcBorders>
            <w:vAlign w:val="center"/>
            <w:hideMark/>
          </w:tcPr>
          <w:p w14:paraId="63826AFE" w14:textId="77777777" w:rsidR="005B007F" w:rsidRPr="005B007F" w:rsidRDefault="005B007F">
            <w:pPr>
              <w:jc w:val="right"/>
              <w:rPr>
                <w:color w:val="000000"/>
                <w:sz w:val="22"/>
                <w:szCs w:val="22"/>
              </w:rPr>
            </w:pPr>
            <w:r w:rsidRPr="005B007F">
              <w:rPr>
                <w:color w:val="000000"/>
                <w:sz w:val="22"/>
                <w:szCs w:val="22"/>
              </w:rPr>
              <w:t>2,2</w:t>
            </w:r>
          </w:p>
        </w:tc>
        <w:tc>
          <w:tcPr>
            <w:tcW w:w="1275" w:type="dxa"/>
            <w:tcBorders>
              <w:top w:val="nil"/>
              <w:left w:val="nil"/>
              <w:bottom w:val="single" w:sz="4" w:space="0" w:color="auto"/>
              <w:right w:val="single" w:sz="4" w:space="0" w:color="auto"/>
            </w:tcBorders>
            <w:vAlign w:val="center"/>
            <w:hideMark/>
          </w:tcPr>
          <w:p w14:paraId="1D4F88BD" w14:textId="77777777" w:rsidR="005B007F" w:rsidRPr="005B007F" w:rsidRDefault="005B007F">
            <w:pPr>
              <w:jc w:val="right"/>
              <w:rPr>
                <w:color w:val="000000"/>
                <w:sz w:val="22"/>
                <w:szCs w:val="22"/>
              </w:rPr>
            </w:pPr>
            <w:r w:rsidRPr="005B007F">
              <w:rPr>
                <w:color w:val="000000"/>
                <w:sz w:val="22"/>
                <w:szCs w:val="22"/>
              </w:rPr>
              <w:t>5</w:t>
            </w:r>
            <w:r w:rsidRPr="005B007F">
              <w:rPr>
                <w:b/>
                <w:bCs/>
                <w:color w:val="000000"/>
                <w:sz w:val="22"/>
                <w:szCs w:val="22"/>
              </w:rPr>
              <w:t> </w:t>
            </w:r>
            <w:r w:rsidRPr="005B007F">
              <w:rPr>
                <w:color w:val="000000"/>
                <w:sz w:val="22"/>
                <w:szCs w:val="22"/>
              </w:rPr>
              <w:t>917</w:t>
            </w:r>
            <w:r w:rsidRPr="005B007F">
              <w:rPr>
                <w:b/>
                <w:bCs/>
                <w:color w:val="000000"/>
                <w:sz w:val="22"/>
                <w:szCs w:val="22"/>
              </w:rPr>
              <w:t> </w:t>
            </w:r>
            <w:r w:rsidRPr="005B007F">
              <w:rPr>
                <w:color w:val="000000"/>
                <w:sz w:val="22"/>
                <w:szCs w:val="22"/>
              </w:rPr>
              <w:t>986</w:t>
            </w:r>
          </w:p>
        </w:tc>
        <w:tc>
          <w:tcPr>
            <w:tcW w:w="993" w:type="dxa"/>
            <w:tcBorders>
              <w:top w:val="nil"/>
              <w:left w:val="nil"/>
              <w:bottom w:val="single" w:sz="4" w:space="0" w:color="auto"/>
              <w:right w:val="single" w:sz="4" w:space="0" w:color="auto"/>
            </w:tcBorders>
            <w:vAlign w:val="center"/>
            <w:hideMark/>
          </w:tcPr>
          <w:p w14:paraId="0F3D8046" w14:textId="77777777" w:rsidR="005B007F" w:rsidRPr="005B007F" w:rsidRDefault="005B007F">
            <w:pPr>
              <w:jc w:val="right"/>
              <w:rPr>
                <w:color w:val="000000"/>
                <w:sz w:val="22"/>
                <w:szCs w:val="22"/>
              </w:rPr>
            </w:pPr>
            <w:r w:rsidRPr="005B007F">
              <w:rPr>
                <w:color w:val="000000"/>
                <w:sz w:val="22"/>
                <w:szCs w:val="22"/>
              </w:rPr>
              <w:t>24 471</w:t>
            </w:r>
          </w:p>
        </w:tc>
        <w:tc>
          <w:tcPr>
            <w:tcW w:w="850" w:type="dxa"/>
            <w:tcBorders>
              <w:top w:val="nil"/>
              <w:left w:val="nil"/>
              <w:bottom w:val="single" w:sz="4" w:space="0" w:color="auto"/>
              <w:right w:val="single" w:sz="4" w:space="0" w:color="auto"/>
            </w:tcBorders>
            <w:vAlign w:val="center"/>
            <w:hideMark/>
          </w:tcPr>
          <w:p w14:paraId="456EA717" w14:textId="77777777" w:rsidR="005B007F" w:rsidRPr="005B007F" w:rsidRDefault="005B007F">
            <w:pPr>
              <w:jc w:val="right"/>
              <w:rPr>
                <w:color w:val="000000"/>
                <w:sz w:val="22"/>
                <w:szCs w:val="22"/>
              </w:rPr>
            </w:pPr>
            <w:r w:rsidRPr="005B007F">
              <w:rPr>
                <w:color w:val="000000"/>
                <w:sz w:val="22"/>
                <w:szCs w:val="22"/>
              </w:rPr>
              <w:t>51,2</w:t>
            </w:r>
          </w:p>
        </w:tc>
        <w:tc>
          <w:tcPr>
            <w:tcW w:w="992" w:type="dxa"/>
            <w:tcBorders>
              <w:top w:val="nil"/>
              <w:left w:val="nil"/>
              <w:bottom w:val="single" w:sz="4" w:space="0" w:color="auto"/>
              <w:right w:val="single" w:sz="4" w:space="0" w:color="auto"/>
            </w:tcBorders>
            <w:vAlign w:val="center"/>
            <w:hideMark/>
          </w:tcPr>
          <w:p w14:paraId="410CF6E5" w14:textId="77777777" w:rsidR="005B007F" w:rsidRPr="005B007F" w:rsidRDefault="005B007F">
            <w:pPr>
              <w:ind w:firstLineChars="100" w:firstLine="220"/>
              <w:jc w:val="right"/>
              <w:rPr>
                <w:color w:val="000000"/>
                <w:sz w:val="22"/>
                <w:szCs w:val="22"/>
              </w:rPr>
            </w:pPr>
            <w:r w:rsidRPr="005B007F">
              <w:rPr>
                <w:color w:val="000000"/>
                <w:sz w:val="22"/>
                <w:szCs w:val="22"/>
              </w:rPr>
              <w:t>65,8</w:t>
            </w:r>
          </w:p>
        </w:tc>
      </w:tr>
    </w:tbl>
    <w:p w14:paraId="2AB6E592" w14:textId="73F929E9" w:rsidR="005B007F" w:rsidRPr="005B007F" w:rsidRDefault="005B007F" w:rsidP="005B007F">
      <w:pPr>
        <w:pStyle w:val="11"/>
        <w:ind w:firstLine="0"/>
        <w:rPr>
          <w:sz w:val="22"/>
          <w:szCs w:val="22"/>
        </w:rPr>
      </w:pPr>
      <w:r w:rsidRPr="005B007F">
        <w:rPr>
          <w:rFonts w:eastAsia="Calibri"/>
          <w:sz w:val="22"/>
          <w:szCs w:val="22"/>
          <w:lang w:eastAsia="en-US"/>
        </w:rPr>
        <w:t xml:space="preserve">где: </w:t>
      </w:r>
      <w:r w:rsidRPr="005B007F">
        <w:rPr>
          <w:sz w:val="22"/>
          <w:szCs w:val="22"/>
        </w:rPr>
        <w:t xml:space="preserve">Y - Объем оптовой торговли, млн. руб.; X1 - Среднедушевые денежные доходы населения, руб.; X2 - Уровень безработицы, %; X3 - Инвестиции в основной капитал, млрд. руб.; X4 </w:t>
      </w:r>
      <w:r>
        <w:rPr>
          <w:sz w:val="22"/>
          <w:szCs w:val="22"/>
        </w:rPr>
        <w:t xml:space="preserve">- ВРП (2021 г.), млрд. руб.; X5 </w:t>
      </w:r>
      <w:r w:rsidRPr="005B007F">
        <w:rPr>
          <w:sz w:val="22"/>
          <w:szCs w:val="22"/>
        </w:rPr>
        <w:t>- Перевозки грузов и грузооборот автомобильного транспорта организаций всех видов деятельности, тыс. тонн; X6 - Уровень занятости населения, %.</w:t>
      </w:r>
    </w:p>
    <w:p w14:paraId="460A541B" w14:textId="6D3E550D" w:rsidR="005B007F" w:rsidRDefault="005B007F" w:rsidP="00455973">
      <w:pPr>
        <w:jc w:val="both"/>
        <w:rPr>
          <w:b/>
        </w:rPr>
      </w:pPr>
    </w:p>
    <w:p w14:paraId="0B51D7D3" w14:textId="77777777" w:rsidR="005B007F" w:rsidRPr="00EC4EBF" w:rsidRDefault="005B007F" w:rsidP="00455973">
      <w:pPr>
        <w:jc w:val="both"/>
        <w:rPr>
          <w:b/>
        </w:rPr>
      </w:pPr>
    </w:p>
    <w:p w14:paraId="451A5203" w14:textId="568EA296" w:rsidR="00455973" w:rsidRPr="007D529B" w:rsidRDefault="00455973" w:rsidP="00455973">
      <w:pPr>
        <w:rPr>
          <w:sz w:val="22"/>
          <w:szCs w:val="22"/>
        </w:rPr>
      </w:pPr>
      <w:r w:rsidRPr="007D529B">
        <w:rPr>
          <w:sz w:val="22"/>
          <w:szCs w:val="22"/>
        </w:rPr>
        <w:t xml:space="preserve">Подготовил:                              </w:t>
      </w:r>
      <w:r w:rsidRPr="007D529B">
        <w:rPr>
          <w:sz w:val="22"/>
          <w:szCs w:val="22"/>
        </w:rPr>
        <w:tab/>
      </w:r>
      <w:r w:rsidRPr="007D529B">
        <w:rPr>
          <w:sz w:val="22"/>
          <w:szCs w:val="22"/>
        </w:rPr>
        <w:tab/>
        <w:t>__________</w:t>
      </w:r>
      <w:r w:rsidRPr="007D529B">
        <w:rPr>
          <w:sz w:val="22"/>
          <w:szCs w:val="22"/>
        </w:rPr>
        <w:softHyphen/>
      </w:r>
      <w:r w:rsidRPr="007D529B">
        <w:rPr>
          <w:sz w:val="22"/>
          <w:szCs w:val="22"/>
        </w:rPr>
        <w:softHyphen/>
      </w:r>
      <w:r w:rsidRPr="007D529B">
        <w:rPr>
          <w:sz w:val="22"/>
          <w:szCs w:val="22"/>
        </w:rPr>
        <w:softHyphen/>
        <w:t xml:space="preserve">_   </w:t>
      </w:r>
      <w:r>
        <w:rPr>
          <w:sz w:val="22"/>
          <w:szCs w:val="22"/>
        </w:rPr>
        <w:tab/>
      </w:r>
      <w:r>
        <w:rPr>
          <w:sz w:val="22"/>
          <w:szCs w:val="22"/>
        </w:rPr>
        <w:tab/>
      </w:r>
      <w:r>
        <w:rPr>
          <w:sz w:val="22"/>
          <w:szCs w:val="22"/>
        </w:rPr>
        <w:tab/>
      </w:r>
      <w:r>
        <w:rPr>
          <w:sz w:val="22"/>
          <w:szCs w:val="22"/>
        </w:rPr>
        <w:tab/>
      </w:r>
      <w:r>
        <w:rPr>
          <w:sz w:val="22"/>
          <w:szCs w:val="22"/>
        </w:rPr>
        <w:tab/>
      </w:r>
      <w:r w:rsidRPr="007D529B">
        <w:rPr>
          <w:sz w:val="22"/>
          <w:szCs w:val="22"/>
        </w:rPr>
        <w:t xml:space="preserve"> /</w:t>
      </w:r>
      <w:r w:rsidRPr="007D529B">
        <w:rPr>
          <w:sz w:val="22"/>
          <w:szCs w:val="22"/>
          <w:u w:val="single"/>
        </w:rPr>
        <w:t>А.П. Цыпин</w:t>
      </w:r>
      <w:r w:rsidRPr="007D529B">
        <w:rPr>
          <w:sz w:val="22"/>
          <w:szCs w:val="22"/>
        </w:rPr>
        <w:t>/</w:t>
      </w:r>
    </w:p>
    <w:p w14:paraId="1DC91120" w14:textId="77777777" w:rsidR="00455973" w:rsidRPr="007D529B" w:rsidRDefault="00455973" w:rsidP="00455973">
      <w:pPr>
        <w:rPr>
          <w:sz w:val="22"/>
          <w:szCs w:val="22"/>
        </w:rPr>
      </w:pPr>
    </w:p>
    <w:p w14:paraId="45A2B41E" w14:textId="77777777" w:rsidR="00455973" w:rsidRPr="007D529B" w:rsidRDefault="00455973" w:rsidP="00455973">
      <w:pPr>
        <w:rPr>
          <w:sz w:val="22"/>
          <w:szCs w:val="22"/>
        </w:rPr>
      </w:pPr>
      <w:r w:rsidRPr="007D529B">
        <w:rPr>
          <w:sz w:val="22"/>
          <w:szCs w:val="22"/>
        </w:rPr>
        <w:t>Утверждаю:</w:t>
      </w:r>
    </w:p>
    <w:p w14:paraId="0DE4C548" w14:textId="6CBC5A4E" w:rsidR="00455973" w:rsidRPr="007D529B" w:rsidRDefault="00455973" w:rsidP="00455973">
      <w:pPr>
        <w:rPr>
          <w:sz w:val="22"/>
          <w:szCs w:val="22"/>
        </w:rPr>
      </w:pPr>
      <w:r>
        <w:rPr>
          <w:sz w:val="22"/>
          <w:szCs w:val="22"/>
        </w:rPr>
        <w:t>Заведующий кафедрой</w:t>
      </w:r>
    </w:p>
    <w:p w14:paraId="0F16F26F" w14:textId="5E39334E" w:rsidR="00455973" w:rsidRDefault="00455973" w:rsidP="00455973">
      <w:pPr>
        <w:jc w:val="both"/>
        <w:rPr>
          <w:b/>
          <w:color w:val="000000" w:themeColor="text1"/>
          <w:sz w:val="28"/>
          <w:szCs w:val="28"/>
        </w:rPr>
      </w:pPr>
      <w:r w:rsidRPr="007D529B">
        <w:rPr>
          <w:sz w:val="22"/>
          <w:szCs w:val="22"/>
        </w:rPr>
        <w:t>бизнес-аналитики</w:t>
      </w:r>
      <w:r w:rsidRPr="007D529B">
        <w:rPr>
          <w:b/>
          <w:sz w:val="22"/>
          <w:szCs w:val="22"/>
        </w:rPr>
        <w:t xml:space="preserve">            </w:t>
      </w:r>
      <w:r w:rsidRPr="007D529B">
        <w:rPr>
          <w:b/>
          <w:sz w:val="22"/>
          <w:szCs w:val="22"/>
        </w:rPr>
        <w:tab/>
      </w:r>
      <w:r w:rsidRPr="007D529B">
        <w:rPr>
          <w:b/>
          <w:sz w:val="22"/>
          <w:szCs w:val="22"/>
        </w:rPr>
        <w:tab/>
      </w:r>
      <w:r w:rsidRPr="007D529B">
        <w:rPr>
          <w:sz w:val="22"/>
          <w:szCs w:val="22"/>
        </w:rPr>
        <w:t>___________</w:t>
      </w:r>
      <w:r w:rsidRPr="007D529B">
        <w:rPr>
          <w:b/>
          <w:sz w:val="22"/>
          <w:szCs w:val="22"/>
        </w:rPr>
        <w:tab/>
      </w:r>
      <w:r>
        <w:rPr>
          <w:b/>
          <w:sz w:val="22"/>
          <w:szCs w:val="22"/>
        </w:rPr>
        <w:tab/>
      </w:r>
      <w:r>
        <w:rPr>
          <w:b/>
          <w:sz w:val="22"/>
          <w:szCs w:val="22"/>
        </w:rPr>
        <w:tab/>
      </w:r>
      <w:r>
        <w:rPr>
          <w:b/>
          <w:sz w:val="22"/>
          <w:szCs w:val="22"/>
        </w:rPr>
        <w:tab/>
      </w:r>
      <w:r>
        <w:rPr>
          <w:b/>
          <w:sz w:val="22"/>
          <w:szCs w:val="22"/>
        </w:rPr>
        <w:tab/>
      </w:r>
      <w:r w:rsidRPr="007D529B">
        <w:rPr>
          <w:b/>
          <w:sz w:val="22"/>
          <w:szCs w:val="22"/>
        </w:rPr>
        <w:t>/</w:t>
      </w:r>
      <w:r w:rsidRPr="007D529B">
        <w:rPr>
          <w:sz w:val="22"/>
          <w:szCs w:val="22"/>
          <w:u w:val="single"/>
        </w:rPr>
        <w:t>М.Н. Толмачев</w:t>
      </w:r>
      <w:r w:rsidRPr="007D529B">
        <w:rPr>
          <w:sz w:val="22"/>
          <w:szCs w:val="22"/>
        </w:rPr>
        <w:t>/</w:t>
      </w:r>
    </w:p>
    <w:p w14:paraId="43D0BB88" w14:textId="4DE93387" w:rsidR="00455973" w:rsidRDefault="00455973" w:rsidP="009E29DA">
      <w:pPr>
        <w:ind w:firstLine="709"/>
        <w:jc w:val="both"/>
        <w:rPr>
          <w:b/>
          <w:color w:val="000000" w:themeColor="text1"/>
          <w:sz w:val="28"/>
          <w:szCs w:val="28"/>
        </w:rPr>
      </w:pPr>
    </w:p>
    <w:p w14:paraId="407D5844" w14:textId="1A203B1D" w:rsidR="009E29DA" w:rsidRDefault="009E29DA" w:rsidP="009E29DA">
      <w:pPr>
        <w:ind w:firstLine="709"/>
        <w:jc w:val="both"/>
        <w:rPr>
          <w:b/>
          <w:color w:val="000000" w:themeColor="text1"/>
          <w:sz w:val="28"/>
          <w:szCs w:val="28"/>
        </w:rPr>
      </w:pPr>
      <w:r>
        <w:rPr>
          <w:b/>
          <w:color w:val="000000" w:themeColor="text1"/>
          <w:sz w:val="28"/>
          <w:szCs w:val="28"/>
        </w:rPr>
        <w:t>8. Перечень основной и дополнительной учебной литературы, необходимой для освоения дисциплины</w:t>
      </w:r>
      <w:r w:rsidR="00471308">
        <w:rPr>
          <w:b/>
          <w:color w:val="000000" w:themeColor="text1"/>
          <w:sz w:val="28"/>
          <w:szCs w:val="28"/>
        </w:rPr>
        <w:t xml:space="preserve"> </w:t>
      </w:r>
    </w:p>
    <w:p w14:paraId="23AFF9DA" w14:textId="77777777" w:rsidR="009E29DA" w:rsidRDefault="009E29DA" w:rsidP="009E29DA">
      <w:pPr>
        <w:pStyle w:val="11"/>
        <w:rPr>
          <w:b/>
          <w:color w:val="000000" w:themeColor="text1"/>
        </w:rPr>
      </w:pPr>
      <w:r>
        <w:rPr>
          <w:b/>
          <w:color w:val="000000" w:themeColor="text1"/>
        </w:rPr>
        <w:t>Нормативно-правовые акты</w:t>
      </w:r>
    </w:p>
    <w:p w14:paraId="3110EF2C" w14:textId="77777777" w:rsidR="009E29DA" w:rsidRDefault="009E29DA" w:rsidP="00215CC4">
      <w:pPr>
        <w:pStyle w:val="11"/>
        <w:numPr>
          <w:ilvl w:val="0"/>
          <w:numId w:val="15"/>
        </w:numPr>
        <w:tabs>
          <w:tab w:val="left" w:pos="1134"/>
        </w:tabs>
        <w:ind w:left="0" w:firstLine="709"/>
        <w:rPr>
          <w:color w:val="000000" w:themeColor="text1"/>
        </w:rPr>
      </w:pPr>
      <w:r>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71B42FB1" w14:textId="77777777" w:rsidR="009E29DA" w:rsidRDefault="009E29DA" w:rsidP="00215CC4">
      <w:pPr>
        <w:pStyle w:val="11"/>
        <w:numPr>
          <w:ilvl w:val="0"/>
          <w:numId w:val="15"/>
        </w:numPr>
        <w:tabs>
          <w:tab w:val="left" w:pos="1134"/>
        </w:tabs>
        <w:ind w:left="0" w:firstLine="709"/>
        <w:rPr>
          <w:color w:val="000000" w:themeColor="text1"/>
        </w:rPr>
      </w:pPr>
      <w:r>
        <w:rPr>
          <w:color w:val="000000" w:themeColor="text1"/>
        </w:rPr>
        <w:t xml:space="preserve">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 </w:t>
      </w:r>
    </w:p>
    <w:p w14:paraId="289688CC" w14:textId="77777777" w:rsidR="009E29DA" w:rsidRDefault="009E29DA" w:rsidP="00215CC4">
      <w:pPr>
        <w:pStyle w:val="11"/>
        <w:numPr>
          <w:ilvl w:val="0"/>
          <w:numId w:val="15"/>
        </w:numPr>
        <w:tabs>
          <w:tab w:val="left" w:pos="1134"/>
        </w:tabs>
        <w:ind w:left="0" w:firstLine="709"/>
        <w:rPr>
          <w:color w:val="000000" w:themeColor="text1"/>
        </w:rPr>
      </w:pPr>
      <w:r>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320AB860" w14:textId="77777777" w:rsidR="009E29DA" w:rsidRDefault="009E29DA" w:rsidP="00215CC4">
      <w:pPr>
        <w:pStyle w:val="11"/>
        <w:numPr>
          <w:ilvl w:val="0"/>
          <w:numId w:val="15"/>
        </w:numPr>
        <w:tabs>
          <w:tab w:val="left" w:pos="1134"/>
        </w:tabs>
        <w:ind w:left="0" w:firstLine="709"/>
        <w:rPr>
          <w:color w:val="000000" w:themeColor="text1"/>
        </w:rPr>
      </w:pPr>
      <w:r>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7AE425E6" w14:textId="77777777" w:rsidR="009E29DA" w:rsidRDefault="009E29DA" w:rsidP="009E29DA">
      <w:pPr>
        <w:pStyle w:val="11"/>
        <w:rPr>
          <w:b/>
          <w:color w:val="000000" w:themeColor="text1"/>
        </w:rPr>
      </w:pPr>
      <w:r>
        <w:rPr>
          <w:b/>
          <w:color w:val="000000" w:themeColor="text1"/>
        </w:rPr>
        <w:t>Основная литература:</w:t>
      </w:r>
    </w:p>
    <w:p w14:paraId="1D8EECBB" w14:textId="38302EFA" w:rsidR="009E29DA" w:rsidRDefault="00F53500" w:rsidP="00344B67">
      <w:pPr>
        <w:pStyle w:val="11"/>
        <w:numPr>
          <w:ilvl w:val="0"/>
          <w:numId w:val="14"/>
        </w:numPr>
        <w:tabs>
          <w:tab w:val="left" w:pos="709"/>
          <w:tab w:val="left" w:pos="1276"/>
        </w:tabs>
        <w:ind w:left="0" w:firstLine="709"/>
        <w:rPr>
          <w:color w:val="000000" w:themeColor="text1"/>
        </w:rPr>
      </w:pPr>
      <w:r w:rsidRPr="00F53500">
        <w:rPr>
          <w:color w:val="000000" w:themeColor="text1"/>
        </w:rPr>
        <w:t xml:space="preserve">Данилова, Н. Л., Основные показатели финансово-хозяйственной </w:t>
      </w:r>
      <w:r w:rsidRPr="00F53500">
        <w:rPr>
          <w:color w:val="000000" w:themeColor="text1"/>
        </w:rPr>
        <w:lastRenderedPageBreak/>
        <w:t xml:space="preserve">деятельности организации и методика их анализа : монография / Н. Л. Данилова. </w:t>
      </w:r>
      <w:r w:rsidR="00455973">
        <w:rPr>
          <w:color w:val="000000" w:themeColor="text1"/>
        </w:rPr>
        <w:t>–</w:t>
      </w:r>
      <w:r w:rsidRPr="00F53500">
        <w:rPr>
          <w:color w:val="000000" w:themeColor="text1"/>
        </w:rPr>
        <w:t xml:space="preserve"> Москва : Русайнс, 2018. </w:t>
      </w:r>
      <w:r w:rsidR="00455973">
        <w:rPr>
          <w:color w:val="000000" w:themeColor="text1"/>
        </w:rPr>
        <w:t>–</w:t>
      </w:r>
      <w:r w:rsidRPr="00F53500">
        <w:rPr>
          <w:color w:val="000000" w:themeColor="text1"/>
        </w:rPr>
        <w:t xml:space="preserve"> 139 с. </w:t>
      </w:r>
      <w:r w:rsidR="00455973">
        <w:rPr>
          <w:color w:val="000000" w:themeColor="text1"/>
        </w:rPr>
        <w:t>–</w:t>
      </w:r>
      <w:r w:rsidRPr="00F53500">
        <w:rPr>
          <w:color w:val="000000" w:themeColor="text1"/>
        </w:rPr>
        <w:t xml:space="preserve"> ISBN 978-5-4365-3059-8. </w:t>
      </w:r>
      <w:r w:rsidR="00455973">
        <w:rPr>
          <w:color w:val="000000" w:themeColor="text1"/>
        </w:rPr>
        <w:t>–</w:t>
      </w:r>
      <w:r w:rsidRPr="00F53500">
        <w:rPr>
          <w:color w:val="000000" w:themeColor="text1"/>
        </w:rPr>
        <w:t xml:space="preserve"> ЭБС BOOK.ru. </w:t>
      </w:r>
      <w:r w:rsidR="00455973">
        <w:rPr>
          <w:color w:val="000000" w:themeColor="text1"/>
        </w:rPr>
        <w:t>–</w:t>
      </w:r>
      <w:r w:rsidRPr="00F53500">
        <w:rPr>
          <w:color w:val="000000" w:themeColor="text1"/>
        </w:rPr>
        <w:t xml:space="preserve"> URL: https://book.ru/book/932125 (дата обращения: 21.03.2024). </w:t>
      </w:r>
      <w:r w:rsidR="00455973">
        <w:rPr>
          <w:color w:val="000000" w:themeColor="text1"/>
        </w:rPr>
        <w:t>–</w:t>
      </w:r>
      <w:r w:rsidRPr="00F53500">
        <w:rPr>
          <w:color w:val="000000" w:themeColor="text1"/>
        </w:rPr>
        <w:t xml:space="preserve"> Текст : электронный.</w:t>
      </w:r>
    </w:p>
    <w:p w14:paraId="0F1C854C" w14:textId="665FB9F6" w:rsidR="009E29DA" w:rsidRDefault="00A55B0F" w:rsidP="00344B67">
      <w:pPr>
        <w:pStyle w:val="11"/>
        <w:numPr>
          <w:ilvl w:val="0"/>
          <w:numId w:val="14"/>
        </w:numPr>
        <w:tabs>
          <w:tab w:val="left" w:pos="709"/>
          <w:tab w:val="left" w:pos="1276"/>
        </w:tabs>
        <w:ind w:left="0" w:firstLine="709"/>
        <w:rPr>
          <w:shd w:val="clear" w:color="auto" w:fill="FFFFFF"/>
        </w:rPr>
      </w:pPr>
      <w:r w:rsidRPr="00A55B0F">
        <w:rPr>
          <w:shd w:val="clear" w:color="auto" w:fill="FFFFFF"/>
        </w:rPr>
        <w:t xml:space="preserve">Парадигмы развития статистики в условиях цифровой экономики : монография / Г. О. Арсентьева, М. В. Вахрамеева, М. А. Иванов [и др.] ; под ред. В. Н. Салина. </w:t>
      </w:r>
      <w:r w:rsidR="00455973">
        <w:rPr>
          <w:shd w:val="clear" w:color="auto" w:fill="FFFFFF"/>
        </w:rPr>
        <w:t>–</w:t>
      </w:r>
      <w:r w:rsidRPr="00A55B0F">
        <w:rPr>
          <w:shd w:val="clear" w:color="auto" w:fill="FFFFFF"/>
        </w:rPr>
        <w:t xml:space="preserve"> Москва : Русайнс, 2019. </w:t>
      </w:r>
      <w:r w:rsidR="00455973">
        <w:rPr>
          <w:shd w:val="clear" w:color="auto" w:fill="FFFFFF"/>
        </w:rPr>
        <w:t>–</w:t>
      </w:r>
      <w:r w:rsidRPr="00A55B0F">
        <w:rPr>
          <w:shd w:val="clear" w:color="auto" w:fill="FFFFFF"/>
        </w:rPr>
        <w:t xml:space="preserve"> 213 с. </w:t>
      </w:r>
      <w:r w:rsidR="00455973">
        <w:rPr>
          <w:shd w:val="clear" w:color="auto" w:fill="FFFFFF"/>
        </w:rPr>
        <w:t>–</w:t>
      </w:r>
      <w:r w:rsidRPr="00A55B0F">
        <w:rPr>
          <w:shd w:val="clear" w:color="auto" w:fill="FFFFFF"/>
        </w:rPr>
        <w:t xml:space="preserve"> ЭБС BOOK.ru. </w:t>
      </w:r>
      <w:r w:rsidR="00455973">
        <w:rPr>
          <w:shd w:val="clear" w:color="auto" w:fill="FFFFFF"/>
        </w:rPr>
        <w:t>–</w:t>
      </w:r>
      <w:r w:rsidRPr="00A55B0F">
        <w:rPr>
          <w:shd w:val="clear" w:color="auto" w:fill="FFFFFF"/>
        </w:rPr>
        <w:t xml:space="preserve"> URL: https://book.ru/book/932964 (дата обращения: 21.03.2024). </w:t>
      </w:r>
      <w:r w:rsidR="00455973">
        <w:rPr>
          <w:shd w:val="clear" w:color="auto" w:fill="FFFFFF"/>
        </w:rPr>
        <w:t>–</w:t>
      </w:r>
      <w:r w:rsidRPr="00A55B0F">
        <w:rPr>
          <w:shd w:val="clear" w:color="auto" w:fill="FFFFFF"/>
        </w:rPr>
        <w:t xml:space="preserve"> Текст : электронный.</w:t>
      </w:r>
    </w:p>
    <w:p w14:paraId="2E81F223" w14:textId="0961A0DD" w:rsidR="009E29DA" w:rsidRDefault="00DD3D8A" w:rsidP="00344B67">
      <w:pPr>
        <w:pStyle w:val="11"/>
        <w:numPr>
          <w:ilvl w:val="0"/>
          <w:numId w:val="14"/>
        </w:numPr>
        <w:tabs>
          <w:tab w:val="left" w:pos="709"/>
          <w:tab w:val="left" w:pos="1276"/>
        </w:tabs>
        <w:ind w:left="0" w:firstLine="709"/>
      </w:pPr>
      <w:r w:rsidRPr="00DD3D8A">
        <w:t xml:space="preserve">Салин, В.Н. Статистический анализ данных цифровой экономики в системе "STATISTICA": учебно-практическое пособие для направления бакалавриата "Экономика" / В.Н. Салин, Э.Ю. Чурилова; Финуниверситет. </w:t>
      </w:r>
      <w:r w:rsidR="00455973">
        <w:t>–</w:t>
      </w:r>
      <w:r w:rsidRPr="00DD3D8A">
        <w:t xml:space="preserve"> Москва: Кнорус, 2019 </w:t>
      </w:r>
      <w:r w:rsidR="00455973">
        <w:t>–</w:t>
      </w:r>
      <w:r w:rsidRPr="00DD3D8A">
        <w:t xml:space="preserve"> 238 с. </w:t>
      </w:r>
      <w:r w:rsidR="00455973">
        <w:t>–</w:t>
      </w:r>
      <w:r w:rsidRPr="00DD3D8A">
        <w:t xml:space="preserve"> (Бакалавриат и магистратура). - Текст: непосредственный. - То же. - 2023. - ЭБС BOOK.ru. - URL: https://book.ru/book/945183 (дата обращения: 21.03.2024). </w:t>
      </w:r>
      <w:r w:rsidR="00455973">
        <w:t>–</w:t>
      </w:r>
      <w:r w:rsidRPr="00DD3D8A">
        <w:t xml:space="preserve"> Текст : электронный.</w:t>
      </w:r>
    </w:p>
    <w:p w14:paraId="61F51703" w14:textId="77777777" w:rsidR="00344B67" w:rsidRDefault="00344B67" w:rsidP="00344B67">
      <w:pPr>
        <w:pStyle w:val="11"/>
        <w:ind w:left="567" w:firstLine="0"/>
        <w:rPr>
          <w:b/>
          <w:color w:val="000000" w:themeColor="text1"/>
        </w:rPr>
      </w:pPr>
      <w:r>
        <w:rPr>
          <w:b/>
          <w:color w:val="000000" w:themeColor="text1"/>
        </w:rPr>
        <w:t>Дополнительная литература:</w:t>
      </w:r>
    </w:p>
    <w:p w14:paraId="555AD622" w14:textId="5D9EEB13" w:rsidR="00A55B0F" w:rsidRDefault="00DD3D8A" w:rsidP="00344B67">
      <w:pPr>
        <w:pStyle w:val="11"/>
        <w:numPr>
          <w:ilvl w:val="0"/>
          <w:numId w:val="14"/>
        </w:numPr>
        <w:tabs>
          <w:tab w:val="left" w:pos="993"/>
        </w:tabs>
        <w:ind w:left="0" w:firstLine="567"/>
        <w:rPr>
          <w:color w:val="000000" w:themeColor="text1"/>
        </w:rPr>
      </w:pPr>
      <w:r w:rsidRPr="00A55B0F">
        <w:rPr>
          <w:color w:val="000000" w:themeColor="text1"/>
        </w:rPr>
        <w:t xml:space="preserve">Калинина, В.Н. Анализ данных: Компьютерный практикум: учебное пособие / В.Н. Калинина, В.И. Соловьев. </w:t>
      </w:r>
      <w:r w:rsidR="00455973">
        <w:rPr>
          <w:color w:val="000000" w:themeColor="text1"/>
        </w:rPr>
        <w:t>–</w:t>
      </w:r>
      <w:r w:rsidRPr="00A55B0F">
        <w:rPr>
          <w:color w:val="000000" w:themeColor="text1"/>
        </w:rPr>
        <w:t xml:space="preserve">  Москва: КНОРУС, 2017. </w:t>
      </w:r>
      <w:r w:rsidR="00455973">
        <w:rPr>
          <w:color w:val="000000" w:themeColor="text1"/>
        </w:rPr>
        <w:t>–</w:t>
      </w:r>
      <w:r w:rsidRPr="00A55B0F">
        <w:rPr>
          <w:color w:val="000000" w:themeColor="text1"/>
        </w:rPr>
        <w:t xml:space="preserve">  166 с.  </w:t>
      </w:r>
      <w:r w:rsidR="00455973">
        <w:rPr>
          <w:color w:val="000000" w:themeColor="text1"/>
        </w:rPr>
        <w:t>–</w:t>
      </w:r>
      <w:r w:rsidRPr="00A55B0F">
        <w:rPr>
          <w:color w:val="000000" w:themeColor="text1"/>
        </w:rPr>
        <w:t xml:space="preserve"> (Бакалавриат). </w:t>
      </w:r>
      <w:r w:rsidR="00455973">
        <w:rPr>
          <w:color w:val="000000" w:themeColor="text1"/>
        </w:rPr>
        <w:t>–</w:t>
      </w:r>
      <w:r w:rsidRPr="00A55B0F">
        <w:rPr>
          <w:color w:val="000000" w:themeColor="text1"/>
        </w:rPr>
        <w:t xml:space="preserve"> Текст: непосредственный. </w:t>
      </w:r>
      <w:r w:rsidR="00455973">
        <w:rPr>
          <w:color w:val="000000" w:themeColor="text1"/>
        </w:rPr>
        <w:t>–</w:t>
      </w:r>
      <w:r w:rsidRPr="00A55B0F">
        <w:rPr>
          <w:color w:val="000000" w:themeColor="text1"/>
        </w:rPr>
        <w:t xml:space="preserve"> То же. - 2022. </w:t>
      </w:r>
      <w:r w:rsidR="00455973">
        <w:rPr>
          <w:color w:val="000000" w:themeColor="text1"/>
        </w:rPr>
        <w:t>–</w:t>
      </w:r>
      <w:r w:rsidRPr="00A55B0F">
        <w:rPr>
          <w:color w:val="000000" w:themeColor="text1"/>
        </w:rPr>
        <w:t xml:space="preserve"> ЭБС BOOK.ru. – URL: https://www.book.ru/book/942681 (дата обращения: 21.03.2024). </w:t>
      </w:r>
      <w:r w:rsidR="00455973">
        <w:rPr>
          <w:color w:val="000000" w:themeColor="text1"/>
        </w:rPr>
        <w:t>–</w:t>
      </w:r>
      <w:r w:rsidRPr="00A55B0F">
        <w:rPr>
          <w:color w:val="000000" w:themeColor="text1"/>
        </w:rPr>
        <w:t xml:space="preserve"> Текст: электронный.</w:t>
      </w:r>
    </w:p>
    <w:p w14:paraId="5D2D672F" w14:textId="757732E8" w:rsidR="00DD3D8A" w:rsidRDefault="00DD3D8A" w:rsidP="00344B67">
      <w:pPr>
        <w:pStyle w:val="11"/>
        <w:numPr>
          <w:ilvl w:val="0"/>
          <w:numId w:val="14"/>
        </w:numPr>
        <w:tabs>
          <w:tab w:val="left" w:pos="993"/>
        </w:tabs>
        <w:ind w:left="0" w:firstLine="567"/>
        <w:rPr>
          <w:color w:val="000000" w:themeColor="text1"/>
        </w:rPr>
      </w:pPr>
      <w:r w:rsidRPr="00DD3D8A">
        <w:rPr>
          <w:color w:val="000000" w:themeColor="text1"/>
        </w:rPr>
        <w:t xml:space="preserve">Тихомиров, Д.А. Анализ данных (с применением программы SPSS) : учебник / Д.А. Тихомиров. </w:t>
      </w:r>
      <w:r w:rsidR="00455973">
        <w:rPr>
          <w:color w:val="000000" w:themeColor="text1"/>
        </w:rPr>
        <w:t>–</w:t>
      </w:r>
      <w:r w:rsidRPr="00DD3D8A">
        <w:rPr>
          <w:color w:val="000000" w:themeColor="text1"/>
        </w:rPr>
        <w:t xml:space="preserve"> Москва: КноРус, 2022. </w:t>
      </w:r>
      <w:r w:rsidR="00455973">
        <w:rPr>
          <w:color w:val="000000" w:themeColor="text1"/>
        </w:rPr>
        <w:t>–</w:t>
      </w:r>
      <w:r w:rsidRPr="00DD3D8A">
        <w:rPr>
          <w:color w:val="000000" w:themeColor="text1"/>
        </w:rPr>
        <w:t xml:space="preserve"> 244 с. </w:t>
      </w:r>
      <w:r w:rsidR="00455973">
        <w:rPr>
          <w:color w:val="000000" w:themeColor="text1"/>
        </w:rPr>
        <w:t>–</w:t>
      </w:r>
      <w:r w:rsidRPr="00DD3D8A">
        <w:rPr>
          <w:color w:val="000000" w:themeColor="text1"/>
        </w:rPr>
        <w:t xml:space="preserve"> ЭБС BOOK.ru. </w:t>
      </w:r>
      <w:r w:rsidR="00455973">
        <w:rPr>
          <w:color w:val="000000" w:themeColor="text1"/>
        </w:rPr>
        <w:t>–</w:t>
      </w:r>
      <w:r w:rsidRPr="00DD3D8A">
        <w:rPr>
          <w:color w:val="000000" w:themeColor="text1"/>
        </w:rPr>
        <w:t xml:space="preserve">  URL: https://book.ru/book/942678 (дата обращения: 21.03.2024). </w:t>
      </w:r>
      <w:r w:rsidR="00455973">
        <w:rPr>
          <w:color w:val="000000" w:themeColor="text1"/>
        </w:rPr>
        <w:t>–</w:t>
      </w:r>
      <w:r w:rsidRPr="00DD3D8A">
        <w:rPr>
          <w:color w:val="000000" w:themeColor="text1"/>
        </w:rPr>
        <w:t xml:space="preserve"> Текст : электронный.</w:t>
      </w:r>
    </w:p>
    <w:p w14:paraId="2BFB2B61" w14:textId="77F8EFAD" w:rsidR="009E29DA" w:rsidRDefault="00DD3D8A" w:rsidP="00344B67">
      <w:pPr>
        <w:pStyle w:val="11"/>
        <w:numPr>
          <w:ilvl w:val="0"/>
          <w:numId w:val="14"/>
        </w:numPr>
        <w:tabs>
          <w:tab w:val="left" w:pos="993"/>
        </w:tabs>
        <w:ind w:left="0" w:firstLine="567"/>
        <w:rPr>
          <w:color w:val="000000" w:themeColor="text1"/>
        </w:rPr>
      </w:pPr>
      <w:r w:rsidRPr="00DD3D8A">
        <w:rPr>
          <w:color w:val="000000" w:themeColor="text1"/>
        </w:rPr>
        <w:t xml:space="preserve">Бабешко Л.О. Прогнозирование финансово-экономических показателей по разнородным данным : монография / Л.О. Бабешко, В.А. Бывшев. </w:t>
      </w:r>
      <w:r w:rsidR="00455973">
        <w:rPr>
          <w:color w:val="000000" w:themeColor="text1"/>
        </w:rPr>
        <w:t>–</w:t>
      </w:r>
      <w:r w:rsidRPr="00DD3D8A">
        <w:rPr>
          <w:color w:val="000000" w:themeColor="text1"/>
        </w:rPr>
        <w:t xml:space="preserve"> Москва : Русайнс, 2017. </w:t>
      </w:r>
      <w:r w:rsidR="00455973">
        <w:rPr>
          <w:color w:val="000000" w:themeColor="text1"/>
        </w:rPr>
        <w:t>–</w:t>
      </w:r>
      <w:r w:rsidRPr="00DD3D8A">
        <w:rPr>
          <w:color w:val="000000" w:themeColor="text1"/>
        </w:rPr>
        <w:t xml:space="preserve"> 355 с. – Текст : непосредственный. </w:t>
      </w:r>
      <w:r w:rsidR="00455973">
        <w:rPr>
          <w:color w:val="000000" w:themeColor="text1"/>
        </w:rPr>
        <w:t>–</w:t>
      </w:r>
      <w:r w:rsidRPr="00DD3D8A">
        <w:rPr>
          <w:color w:val="000000" w:themeColor="text1"/>
        </w:rPr>
        <w:t xml:space="preserve"> То же. - 2021. - ЭБС BOOK.ru. - URL: https://book.ru/book/939922 (дата обращения: 21.03.2024). - Текст : электронный.</w:t>
      </w:r>
    </w:p>
    <w:p w14:paraId="5DBBF03E" w14:textId="1D49917B" w:rsidR="009E29DA" w:rsidRDefault="00DD3D8A" w:rsidP="00344B67">
      <w:pPr>
        <w:pStyle w:val="11"/>
        <w:numPr>
          <w:ilvl w:val="0"/>
          <w:numId w:val="14"/>
        </w:numPr>
        <w:tabs>
          <w:tab w:val="left" w:pos="993"/>
        </w:tabs>
        <w:ind w:left="0" w:firstLine="567"/>
      </w:pPr>
      <w:r w:rsidRPr="00DD3D8A">
        <w:t xml:space="preserve">Бирюков, Д. В., Статистика в решении социально-экономических задач : учебное пособие / Д. В. Бирюков. </w:t>
      </w:r>
      <w:r w:rsidR="00455973">
        <w:t>–</w:t>
      </w:r>
      <w:r w:rsidRPr="00DD3D8A">
        <w:t xml:space="preserve"> Москва : Русайнс, 2023. </w:t>
      </w:r>
      <w:r w:rsidR="00455973">
        <w:t>–</w:t>
      </w:r>
      <w:r w:rsidRPr="00DD3D8A">
        <w:t xml:space="preserve"> 223 с. </w:t>
      </w:r>
      <w:r w:rsidR="00455973">
        <w:t>–</w:t>
      </w:r>
      <w:r w:rsidRPr="00DD3D8A">
        <w:t xml:space="preserve"> ЭБС BOOK.ru. </w:t>
      </w:r>
      <w:r w:rsidR="00455973">
        <w:t>–</w:t>
      </w:r>
      <w:r w:rsidRPr="00DD3D8A">
        <w:t xml:space="preserve"> URL:https://book.ru/book/946900 (дата обращения: 21.03.2024). </w:t>
      </w:r>
      <w:r w:rsidR="00455973">
        <w:t>–</w:t>
      </w:r>
      <w:r w:rsidRPr="00DD3D8A">
        <w:t xml:space="preserve"> Текст : электронный.</w:t>
      </w:r>
    </w:p>
    <w:p w14:paraId="0DFC69B8" w14:textId="6AD6E6A2" w:rsidR="009E29DA" w:rsidRDefault="00946AD9" w:rsidP="00344B67">
      <w:pPr>
        <w:pStyle w:val="11"/>
        <w:numPr>
          <w:ilvl w:val="0"/>
          <w:numId w:val="14"/>
        </w:numPr>
        <w:tabs>
          <w:tab w:val="left" w:pos="993"/>
        </w:tabs>
        <w:ind w:left="0" w:firstLine="567"/>
        <w:rPr>
          <w:color w:val="000000" w:themeColor="text1"/>
        </w:rPr>
      </w:pPr>
      <w:r w:rsidRPr="00946AD9">
        <w:rPr>
          <w:color w:val="000000" w:themeColor="text1"/>
        </w:rPr>
        <w:t xml:space="preserve">Воронцова, Ю. В., Теория и практика формирования и использования системы сбалансированных показателей в организациях : монография / Ю. В. Воронцова, М. А. Федотова. </w:t>
      </w:r>
      <w:r w:rsidR="00455973">
        <w:rPr>
          <w:color w:val="000000" w:themeColor="text1"/>
        </w:rPr>
        <w:t>–</w:t>
      </w:r>
      <w:r w:rsidRPr="00946AD9">
        <w:rPr>
          <w:color w:val="000000" w:themeColor="text1"/>
        </w:rPr>
        <w:t xml:space="preserve"> Москва : Русайнс, 2022. </w:t>
      </w:r>
      <w:r w:rsidR="00455973">
        <w:rPr>
          <w:color w:val="000000" w:themeColor="text1"/>
        </w:rPr>
        <w:t>–</w:t>
      </w:r>
      <w:r w:rsidRPr="00946AD9">
        <w:rPr>
          <w:color w:val="000000" w:themeColor="text1"/>
        </w:rPr>
        <w:t xml:space="preserve"> 146 с. </w:t>
      </w:r>
      <w:r w:rsidR="00455973">
        <w:rPr>
          <w:color w:val="000000" w:themeColor="text1"/>
        </w:rPr>
        <w:t>–</w:t>
      </w:r>
      <w:r w:rsidRPr="00946AD9">
        <w:rPr>
          <w:color w:val="000000" w:themeColor="text1"/>
        </w:rPr>
        <w:t xml:space="preserve"> ISBN 978-5-466-01417-4. </w:t>
      </w:r>
      <w:r w:rsidR="00455973">
        <w:rPr>
          <w:color w:val="000000" w:themeColor="text1"/>
        </w:rPr>
        <w:t>–</w:t>
      </w:r>
      <w:r w:rsidRPr="00946AD9">
        <w:rPr>
          <w:color w:val="000000" w:themeColor="text1"/>
        </w:rPr>
        <w:t xml:space="preserve"> ЭБС BOOK.ru. - URL: https://book.ru/book/945657 (дата обращения: 26.02.2024). </w:t>
      </w:r>
      <w:r w:rsidR="00455973">
        <w:rPr>
          <w:color w:val="000000" w:themeColor="text1"/>
        </w:rPr>
        <w:t>–</w:t>
      </w:r>
      <w:r w:rsidRPr="00946AD9">
        <w:rPr>
          <w:color w:val="000000" w:themeColor="text1"/>
        </w:rPr>
        <w:t xml:space="preserve"> Текст : электронный.</w:t>
      </w:r>
    </w:p>
    <w:p w14:paraId="14FCAF6E" w14:textId="77777777" w:rsidR="009E29DA" w:rsidRDefault="009E29DA" w:rsidP="009E29DA">
      <w:pPr>
        <w:ind w:firstLine="709"/>
        <w:jc w:val="both"/>
        <w:rPr>
          <w:b/>
          <w:bCs/>
          <w:color w:val="000000" w:themeColor="text1"/>
          <w:sz w:val="28"/>
          <w:szCs w:val="28"/>
        </w:rPr>
      </w:pPr>
      <w:r>
        <w:rPr>
          <w:b/>
          <w:color w:val="000000" w:themeColor="text1"/>
          <w:sz w:val="28"/>
          <w:szCs w:val="28"/>
        </w:rPr>
        <w:t>9. П</w:t>
      </w:r>
      <w:r>
        <w:rPr>
          <w:b/>
          <w:bCs/>
          <w:color w:val="000000" w:themeColor="text1"/>
          <w:sz w:val="28"/>
          <w:szCs w:val="28"/>
        </w:rPr>
        <w:t>еречень ресурсов информационно-телекоммуникационной сети «Интернет», необходимых для освоения дисциплины</w:t>
      </w:r>
    </w:p>
    <w:p w14:paraId="3CE2CB94"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Федеральная служба государственной статистики (Росстат). </w:t>
      </w:r>
      <w:r>
        <w:rPr>
          <w:bCs/>
          <w:color w:val="000000" w:themeColor="text1"/>
          <w:sz w:val="28"/>
          <w:szCs w:val="28"/>
          <w:lang w:val="en-US"/>
        </w:rPr>
        <w:t>URL</w:t>
      </w:r>
      <w:r>
        <w:rPr>
          <w:bCs/>
          <w:color w:val="000000" w:themeColor="text1"/>
          <w:sz w:val="28"/>
          <w:szCs w:val="28"/>
        </w:rPr>
        <w:t xml:space="preserve">: </w:t>
      </w:r>
      <w:hyperlink r:id="rId23" w:history="1">
        <w:r>
          <w:rPr>
            <w:rStyle w:val="af9"/>
            <w:bCs/>
            <w:color w:val="000000" w:themeColor="text1"/>
            <w:sz w:val="28"/>
            <w:szCs w:val="28"/>
            <w:lang w:val="en-US"/>
          </w:rPr>
          <w:t>http</w:t>
        </w:r>
        <w:r>
          <w:rPr>
            <w:rStyle w:val="af9"/>
            <w:bCs/>
            <w:color w:val="000000" w:themeColor="text1"/>
            <w:sz w:val="28"/>
            <w:szCs w:val="28"/>
          </w:rPr>
          <w:t>://</w:t>
        </w:r>
        <w:r>
          <w:rPr>
            <w:rStyle w:val="af9"/>
            <w:bCs/>
            <w:color w:val="000000" w:themeColor="text1"/>
            <w:sz w:val="28"/>
            <w:szCs w:val="28"/>
            <w:lang w:val="en-US"/>
          </w:rPr>
          <w:t>www</w:t>
        </w:r>
        <w:r>
          <w:rPr>
            <w:rStyle w:val="af9"/>
            <w:bCs/>
            <w:color w:val="000000" w:themeColor="text1"/>
            <w:sz w:val="28"/>
            <w:szCs w:val="28"/>
          </w:rPr>
          <w:t>.</w:t>
        </w:r>
        <w:r>
          <w:rPr>
            <w:rStyle w:val="af9"/>
            <w:bCs/>
            <w:color w:val="000000" w:themeColor="text1"/>
            <w:sz w:val="28"/>
            <w:szCs w:val="28"/>
            <w:lang w:val="en-US"/>
          </w:rPr>
          <w:t>gks</w:t>
        </w:r>
        <w:r>
          <w:rPr>
            <w:rStyle w:val="af9"/>
            <w:bCs/>
            <w:color w:val="000000" w:themeColor="text1"/>
            <w:sz w:val="28"/>
            <w:szCs w:val="28"/>
          </w:rPr>
          <w:t>.</w:t>
        </w:r>
        <w:r>
          <w:rPr>
            <w:rStyle w:val="af9"/>
            <w:bCs/>
            <w:color w:val="000000" w:themeColor="text1"/>
            <w:sz w:val="28"/>
            <w:szCs w:val="28"/>
            <w:lang w:val="en-US"/>
          </w:rPr>
          <w:t>ru</w:t>
        </w:r>
      </w:hyperlink>
      <w:r>
        <w:rPr>
          <w:bCs/>
          <w:color w:val="000000" w:themeColor="text1"/>
          <w:sz w:val="28"/>
          <w:szCs w:val="28"/>
          <w:lang w:val="en-US"/>
        </w:rPr>
        <w:t xml:space="preserve"> </w:t>
      </w:r>
    </w:p>
    <w:p w14:paraId="63A8C494"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rPr>
        <w:t xml:space="preserve">Единая межведомственная информационно-статистическая система. </w:t>
      </w:r>
      <w:r>
        <w:rPr>
          <w:bCs/>
          <w:color w:val="000000" w:themeColor="text1"/>
          <w:sz w:val="28"/>
          <w:szCs w:val="28"/>
          <w:lang w:val="en-US"/>
        </w:rPr>
        <w:t>URL:</w:t>
      </w:r>
      <w:r>
        <w:rPr>
          <w:rFonts w:asciiTheme="minorHAnsi" w:eastAsiaTheme="minorEastAsia" w:hAnsi="Century Schoolbook" w:cstheme="minorBidi"/>
          <w:color w:val="000000" w:themeColor="text1"/>
          <w:kern w:val="24"/>
          <w:sz w:val="36"/>
          <w:szCs w:val="36"/>
          <w:lang w:val="en-US"/>
        </w:rPr>
        <w:t xml:space="preserve"> </w:t>
      </w:r>
      <w:hyperlink r:id="rId24" w:history="1">
        <w:r>
          <w:rPr>
            <w:rStyle w:val="af9"/>
            <w:bCs/>
            <w:sz w:val="28"/>
            <w:szCs w:val="28"/>
            <w:lang w:val="en-US"/>
          </w:rPr>
          <w:t>https://www.fedstat.ru/</w:t>
        </w:r>
      </w:hyperlink>
      <w:r>
        <w:rPr>
          <w:bCs/>
          <w:color w:val="000000" w:themeColor="text1"/>
          <w:sz w:val="28"/>
          <w:szCs w:val="28"/>
          <w:lang w:val="en-US"/>
        </w:rPr>
        <w:t xml:space="preserve"> </w:t>
      </w:r>
    </w:p>
    <w:p w14:paraId="5C8A5D79"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Федеральная таможенная служба РФ. </w:t>
      </w:r>
      <w:r>
        <w:rPr>
          <w:bCs/>
          <w:color w:val="000000" w:themeColor="text1"/>
          <w:sz w:val="28"/>
          <w:szCs w:val="28"/>
          <w:lang w:val="en-US"/>
        </w:rPr>
        <w:t>URL</w:t>
      </w:r>
      <w:r>
        <w:rPr>
          <w:bCs/>
          <w:color w:val="000000" w:themeColor="text1"/>
          <w:sz w:val="28"/>
          <w:szCs w:val="28"/>
        </w:rPr>
        <w:t xml:space="preserve">: </w:t>
      </w:r>
      <w:hyperlink r:id="rId25" w:history="1">
        <w:r>
          <w:rPr>
            <w:rStyle w:val="af9"/>
            <w:bCs/>
            <w:sz w:val="28"/>
            <w:szCs w:val="28"/>
            <w:lang w:val="en-US"/>
          </w:rPr>
          <w:t>http</w:t>
        </w:r>
        <w:r>
          <w:rPr>
            <w:rStyle w:val="af9"/>
            <w:bCs/>
            <w:sz w:val="28"/>
            <w:szCs w:val="28"/>
          </w:rPr>
          <w:t>://</w:t>
        </w:r>
        <w:r>
          <w:rPr>
            <w:rStyle w:val="af9"/>
            <w:bCs/>
            <w:sz w:val="28"/>
            <w:szCs w:val="28"/>
            <w:lang w:val="en-US"/>
          </w:rPr>
          <w:t>stat</w:t>
        </w:r>
        <w:r>
          <w:rPr>
            <w:rStyle w:val="af9"/>
            <w:bCs/>
            <w:sz w:val="28"/>
            <w:szCs w:val="28"/>
          </w:rPr>
          <w:t>.</w:t>
        </w:r>
        <w:r>
          <w:rPr>
            <w:rStyle w:val="af9"/>
            <w:bCs/>
            <w:sz w:val="28"/>
            <w:szCs w:val="28"/>
            <w:lang w:val="en-US"/>
          </w:rPr>
          <w:t>customs</w:t>
        </w:r>
        <w:r>
          <w:rPr>
            <w:rStyle w:val="af9"/>
            <w:bCs/>
            <w:sz w:val="28"/>
            <w:szCs w:val="28"/>
          </w:rPr>
          <w:t>.</w:t>
        </w:r>
        <w:r>
          <w:rPr>
            <w:rStyle w:val="af9"/>
            <w:bCs/>
            <w:sz w:val="28"/>
            <w:szCs w:val="28"/>
            <w:lang w:val="en-US"/>
          </w:rPr>
          <w:t>gov</w:t>
        </w:r>
        <w:r>
          <w:rPr>
            <w:rStyle w:val="af9"/>
            <w:bCs/>
            <w:sz w:val="28"/>
            <w:szCs w:val="28"/>
          </w:rPr>
          <w:t>.</w:t>
        </w:r>
        <w:r>
          <w:rPr>
            <w:rStyle w:val="af9"/>
            <w:bCs/>
            <w:sz w:val="28"/>
            <w:szCs w:val="28"/>
            <w:lang w:val="en-US"/>
          </w:rPr>
          <w:t>ru</w:t>
        </w:r>
      </w:hyperlink>
      <w:r>
        <w:rPr>
          <w:bCs/>
          <w:color w:val="000000" w:themeColor="text1"/>
          <w:sz w:val="28"/>
          <w:szCs w:val="28"/>
        </w:rPr>
        <w:t xml:space="preserve"> </w:t>
      </w:r>
    </w:p>
    <w:p w14:paraId="4330C086"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Банк Росси (ЦБ). </w:t>
      </w:r>
      <w:r>
        <w:rPr>
          <w:bCs/>
          <w:color w:val="000000" w:themeColor="text1"/>
          <w:sz w:val="28"/>
          <w:szCs w:val="28"/>
          <w:lang w:val="en-US"/>
        </w:rPr>
        <w:t>URL</w:t>
      </w:r>
      <w:r>
        <w:rPr>
          <w:bCs/>
          <w:color w:val="000000" w:themeColor="text1"/>
          <w:sz w:val="28"/>
          <w:szCs w:val="28"/>
        </w:rPr>
        <w:t xml:space="preserve">: http:// </w:t>
      </w:r>
      <w:hyperlink r:id="rId26" w:history="1">
        <w:r>
          <w:rPr>
            <w:rStyle w:val="af9"/>
            <w:bCs/>
            <w:color w:val="000000" w:themeColor="text1"/>
            <w:sz w:val="28"/>
            <w:szCs w:val="28"/>
          </w:rPr>
          <w:t>www.cbr.ru</w:t>
        </w:r>
      </w:hyperlink>
      <w:r>
        <w:rPr>
          <w:bCs/>
          <w:color w:val="000000" w:themeColor="text1"/>
          <w:sz w:val="28"/>
          <w:szCs w:val="28"/>
        </w:rPr>
        <w:t xml:space="preserve"> </w:t>
      </w:r>
    </w:p>
    <w:p w14:paraId="4056BF27"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Статистический бюллетень Банка России. </w:t>
      </w:r>
      <w:r>
        <w:rPr>
          <w:bCs/>
          <w:color w:val="000000" w:themeColor="text1"/>
          <w:sz w:val="28"/>
          <w:szCs w:val="28"/>
          <w:lang w:val="en-US"/>
        </w:rPr>
        <w:t>URL</w:t>
      </w:r>
      <w:r>
        <w:rPr>
          <w:bCs/>
          <w:color w:val="000000" w:themeColor="text1"/>
          <w:sz w:val="28"/>
          <w:szCs w:val="28"/>
        </w:rPr>
        <w:t xml:space="preserve">: </w:t>
      </w:r>
      <w:hyperlink r:id="rId27" w:history="1">
        <w:r>
          <w:rPr>
            <w:rStyle w:val="af9"/>
            <w:bCs/>
            <w:sz w:val="28"/>
            <w:szCs w:val="28"/>
            <w:lang w:val="en-US"/>
          </w:rPr>
          <w:t>https</w:t>
        </w:r>
        <w:r>
          <w:rPr>
            <w:rStyle w:val="af9"/>
            <w:bCs/>
            <w:sz w:val="28"/>
            <w:szCs w:val="28"/>
          </w:rPr>
          <w:t>://</w:t>
        </w:r>
        <w:r>
          <w:rPr>
            <w:rStyle w:val="af9"/>
            <w:bCs/>
            <w:sz w:val="28"/>
            <w:szCs w:val="28"/>
            <w:lang w:val="en-US"/>
          </w:rPr>
          <w:t>cbr</w:t>
        </w:r>
        <w:r>
          <w:rPr>
            <w:rStyle w:val="af9"/>
            <w:bCs/>
            <w:sz w:val="28"/>
            <w:szCs w:val="28"/>
          </w:rPr>
          <w:t>.</w:t>
        </w:r>
        <w:r>
          <w:rPr>
            <w:rStyle w:val="af9"/>
            <w:bCs/>
            <w:sz w:val="28"/>
            <w:szCs w:val="28"/>
            <w:lang w:val="en-US"/>
          </w:rPr>
          <w:t>ru</w:t>
        </w:r>
        <w:r>
          <w:rPr>
            <w:rStyle w:val="af9"/>
            <w:bCs/>
            <w:sz w:val="28"/>
            <w:szCs w:val="28"/>
          </w:rPr>
          <w:t>/</w:t>
        </w:r>
        <w:r>
          <w:rPr>
            <w:rStyle w:val="af9"/>
            <w:bCs/>
            <w:sz w:val="28"/>
            <w:szCs w:val="28"/>
            <w:lang w:val="en-US"/>
          </w:rPr>
          <w:t>statistics</w:t>
        </w:r>
        <w:r>
          <w:rPr>
            <w:rStyle w:val="af9"/>
            <w:bCs/>
            <w:sz w:val="28"/>
            <w:szCs w:val="28"/>
          </w:rPr>
          <w:t>/</w:t>
        </w:r>
        <w:r>
          <w:rPr>
            <w:rStyle w:val="af9"/>
            <w:bCs/>
            <w:sz w:val="28"/>
            <w:szCs w:val="28"/>
            <w:lang w:val="en-US"/>
          </w:rPr>
          <w:t>bbs</w:t>
        </w:r>
        <w:r>
          <w:rPr>
            <w:rStyle w:val="af9"/>
            <w:bCs/>
            <w:sz w:val="28"/>
            <w:szCs w:val="28"/>
          </w:rPr>
          <w:t>/</w:t>
        </w:r>
      </w:hyperlink>
      <w:r>
        <w:rPr>
          <w:bCs/>
          <w:color w:val="000000" w:themeColor="text1"/>
          <w:sz w:val="28"/>
          <w:szCs w:val="28"/>
        </w:rPr>
        <w:t xml:space="preserve"> </w:t>
      </w:r>
    </w:p>
    <w:p w14:paraId="5AF01947"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Министерство финансов РФ. </w:t>
      </w:r>
      <w:r>
        <w:rPr>
          <w:bCs/>
          <w:color w:val="000000" w:themeColor="text1"/>
          <w:sz w:val="28"/>
          <w:szCs w:val="28"/>
          <w:lang w:val="en-US"/>
        </w:rPr>
        <w:t>URL</w:t>
      </w:r>
      <w:r>
        <w:rPr>
          <w:bCs/>
          <w:color w:val="000000" w:themeColor="text1"/>
          <w:sz w:val="28"/>
          <w:szCs w:val="28"/>
        </w:rPr>
        <w:t xml:space="preserve">:  </w:t>
      </w:r>
      <w:hyperlink r:id="rId28" w:history="1">
        <w:r>
          <w:rPr>
            <w:rStyle w:val="af9"/>
            <w:bCs/>
            <w:color w:val="000000" w:themeColor="text1"/>
            <w:sz w:val="28"/>
            <w:szCs w:val="28"/>
          </w:rPr>
          <w:t>http://www.minfin.ru</w:t>
        </w:r>
      </w:hyperlink>
      <w:r>
        <w:rPr>
          <w:bCs/>
          <w:color w:val="000000" w:themeColor="text1"/>
          <w:sz w:val="28"/>
          <w:szCs w:val="28"/>
        </w:rPr>
        <w:t xml:space="preserve"> </w:t>
      </w:r>
    </w:p>
    <w:p w14:paraId="48069807"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Проект «исторические материалы». </w:t>
      </w:r>
      <w:r>
        <w:rPr>
          <w:bCs/>
          <w:color w:val="000000" w:themeColor="text1"/>
          <w:sz w:val="28"/>
          <w:szCs w:val="28"/>
          <w:lang w:val="en-US"/>
        </w:rPr>
        <w:t>URL</w:t>
      </w:r>
      <w:r>
        <w:rPr>
          <w:bCs/>
          <w:color w:val="000000" w:themeColor="text1"/>
          <w:sz w:val="28"/>
          <w:szCs w:val="28"/>
        </w:rPr>
        <w:t xml:space="preserve">: </w:t>
      </w:r>
      <w:hyperlink r:id="rId29" w:history="1">
        <w:r>
          <w:rPr>
            <w:rStyle w:val="af9"/>
            <w:bCs/>
            <w:sz w:val="28"/>
            <w:szCs w:val="28"/>
            <w:lang w:val="en-US"/>
          </w:rPr>
          <w:t>https</w:t>
        </w:r>
        <w:r>
          <w:rPr>
            <w:rStyle w:val="af9"/>
            <w:bCs/>
            <w:sz w:val="28"/>
            <w:szCs w:val="28"/>
          </w:rPr>
          <w:t>://</w:t>
        </w:r>
        <w:r>
          <w:rPr>
            <w:rStyle w:val="af9"/>
            <w:bCs/>
            <w:sz w:val="28"/>
            <w:szCs w:val="28"/>
            <w:lang w:val="en-US"/>
          </w:rPr>
          <w:t>istmat</w:t>
        </w:r>
        <w:r>
          <w:rPr>
            <w:rStyle w:val="af9"/>
            <w:bCs/>
            <w:sz w:val="28"/>
            <w:szCs w:val="28"/>
          </w:rPr>
          <w:t>.</w:t>
        </w:r>
        <w:r>
          <w:rPr>
            <w:rStyle w:val="af9"/>
            <w:bCs/>
            <w:sz w:val="28"/>
            <w:szCs w:val="28"/>
            <w:lang w:val="en-US"/>
          </w:rPr>
          <w:t>org</w:t>
        </w:r>
        <w:r>
          <w:rPr>
            <w:rStyle w:val="af9"/>
            <w:bCs/>
            <w:sz w:val="28"/>
            <w:szCs w:val="28"/>
          </w:rPr>
          <w:t>/</w:t>
        </w:r>
        <w:r>
          <w:rPr>
            <w:rStyle w:val="af9"/>
            <w:bCs/>
            <w:sz w:val="28"/>
            <w:szCs w:val="28"/>
            <w:lang w:val="en-US"/>
          </w:rPr>
          <w:t>statistics</w:t>
        </w:r>
      </w:hyperlink>
      <w:r w:rsidRPr="009E29DA">
        <w:rPr>
          <w:bCs/>
          <w:color w:val="000000" w:themeColor="text1"/>
          <w:sz w:val="28"/>
          <w:szCs w:val="28"/>
        </w:rPr>
        <w:t xml:space="preserve"> </w:t>
      </w:r>
    </w:p>
    <w:p w14:paraId="40031936"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lastRenderedPageBreak/>
        <w:t xml:space="preserve">Демоскоп Weekly. </w:t>
      </w:r>
      <w:r>
        <w:rPr>
          <w:bCs/>
          <w:color w:val="000000" w:themeColor="text1"/>
          <w:sz w:val="28"/>
          <w:szCs w:val="28"/>
          <w:lang w:val="en-US"/>
        </w:rPr>
        <w:t>URL</w:t>
      </w:r>
      <w:r>
        <w:rPr>
          <w:bCs/>
          <w:color w:val="000000" w:themeColor="text1"/>
          <w:sz w:val="28"/>
          <w:szCs w:val="28"/>
        </w:rPr>
        <w:t xml:space="preserve">: </w:t>
      </w:r>
      <w:hyperlink r:id="rId30" w:history="1">
        <w:r>
          <w:rPr>
            <w:rStyle w:val="af9"/>
            <w:bCs/>
            <w:sz w:val="28"/>
            <w:szCs w:val="28"/>
            <w:lang w:val="en-US"/>
          </w:rPr>
          <w:t>http</w:t>
        </w:r>
        <w:r>
          <w:rPr>
            <w:rStyle w:val="af9"/>
            <w:bCs/>
            <w:sz w:val="28"/>
            <w:szCs w:val="28"/>
          </w:rPr>
          <w:t>://</w:t>
        </w:r>
        <w:r>
          <w:rPr>
            <w:rStyle w:val="af9"/>
            <w:bCs/>
            <w:sz w:val="28"/>
            <w:szCs w:val="28"/>
            <w:lang w:val="en-US"/>
          </w:rPr>
          <w:t>www</w:t>
        </w:r>
        <w:r>
          <w:rPr>
            <w:rStyle w:val="af9"/>
            <w:bCs/>
            <w:sz w:val="28"/>
            <w:szCs w:val="28"/>
          </w:rPr>
          <w:t>.</w:t>
        </w:r>
        <w:r>
          <w:rPr>
            <w:rStyle w:val="af9"/>
            <w:bCs/>
            <w:sz w:val="28"/>
            <w:szCs w:val="28"/>
            <w:lang w:val="en-US"/>
          </w:rPr>
          <w:t>demoscope</w:t>
        </w:r>
        <w:r>
          <w:rPr>
            <w:rStyle w:val="af9"/>
            <w:bCs/>
            <w:sz w:val="28"/>
            <w:szCs w:val="28"/>
          </w:rPr>
          <w:t>.</w:t>
        </w:r>
        <w:r>
          <w:rPr>
            <w:rStyle w:val="af9"/>
            <w:bCs/>
            <w:sz w:val="28"/>
            <w:szCs w:val="28"/>
            <w:lang w:val="en-US"/>
          </w:rPr>
          <w:t>ru</w:t>
        </w:r>
        <w:r>
          <w:rPr>
            <w:rStyle w:val="af9"/>
            <w:bCs/>
            <w:sz w:val="28"/>
            <w:szCs w:val="28"/>
          </w:rPr>
          <w:t>/</w:t>
        </w:r>
        <w:r>
          <w:rPr>
            <w:rStyle w:val="af9"/>
            <w:bCs/>
            <w:sz w:val="28"/>
            <w:szCs w:val="28"/>
            <w:lang w:val="en-US"/>
          </w:rPr>
          <w:t>weekly</w:t>
        </w:r>
        <w:r>
          <w:rPr>
            <w:rStyle w:val="af9"/>
            <w:bCs/>
            <w:sz w:val="28"/>
            <w:szCs w:val="28"/>
          </w:rPr>
          <w:t>/</w:t>
        </w:r>
        <w:r>
          <w:rPr>
            <w:rStyle w:val="af9"/>
            <w:bCs/>
            <w:sz w:val="28"/>
            <w:szCs w:val="28"/>
            <w:lang w:val="en-US"/>
          </w:rPr>
          <w:t>ssp</w:t>
        </w:r>
        <w:r>
          <w:rPr>
            <w:rStyle w:val="af9"/>
            <w:bCs/>
            <w:sz w:val="28"/>
            <w:szCs w:val="28"/>
          </w:rPr>
          <w:t>/</w:t>
        </w:r>
        <w:r>
          <w:rPr>
            <w:rStyle w:val="af9"/>
            <w:bCs/>
            <w:sz w:val="28"/>
            <w:szCs w:val="28"/>
            <w:lang w:val="en-US"/>
          </w:rPr>
          <w:t>census</w:t>
        </w:r>
        <w:r>
          <w:rPr>
            <w:rStyle w:val="af9"/>
            <w:bCs/>
            <w:sz w:val="28"/>
            <w:szCs w:val="28"/>
          </w:rPr>
          <w:t>.</w:t>
        </w:r>
        <w:r>
          <w:rPr>
            <w:rStyle w:val="af9"/>
            <w:bCs/>
            <w:sz w:val="28"/>
            <w:szCs w:val="28"/>
            <w:lang w:val="en-US"/>
          </w:rPr>
          <w:t>php</w:t>
        </w:r>
        <w:r>
          <w:rPr>
            <w:rStyle w:val="af9"/>
            <w:bCs/>
            <w:sz w:val="28"/>
            <w:szCs w:val="28"/>
          </w:rPr>
          <w:t>?</w:t>
        </w:r>
        <w:r>
          <w:rPr>
            <w:rStyle w:val="af9"/>
            <w:bCs/>
            <w:sz w:val="28"/>
            <w:szCs w:val="28"/>
            <w:lang w:val="en-US"/>
          </w:rPr>
          <w:t>cy</w:t>
        </w:r>
        <w:r>
          <w:rPr>
            <w:rStyle w:val="af9"/>
            <w:bCs/>
            <w:sz w:val="28"/>
            <w:szCs w:val="28"/>
          </w:rPr>
          <w:t>=6</w:t>
        </w:r>
      </w:hyperlink>
      <w:r>
        <w:rPr>
          <w:bCs/>
          <w:color w:val="000000" w:themeColor="text1"/>
          <w:sz w:val="28"/>
          <w:szCs w:val="28"/>
        </w:rPr>
        <w:t xml:space="preserve"> </w:t>
      </w:r>
    </w:p>
    <w:p w14:paraId="51EB1032"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rPr>
        <w:t xml:space="preserve">Статистика производства и продаж на портале Auto Vercity. </w:t>
      </w:r>
      <w:r>
        <w:rPr>
          <w:bCs/>
          <w:color w:val="000000" w:themeColor="text1"/>
          <w:sz w:val="28"/>
          <w:szCs w:val="28"/>
          <w:lang w:val="en-US"/>
        </w:rPr>
        <w:t xml:space="preserve">URL: </w:t>
      </w:r>
      <w:hyperlink r:id="rId31" w:history="1">
        <w:r>
          <w:rPr>
            <w:rStyle w:val="af9"/>
            <w:bCs/>
            <w:sz w:val="28"/>
            <w:szCs w:val="28"/>
            <w:lang w:val="en-US"/>
          </w:rPr>
          <w:t>https://auto.vercity.ru/statistics/sales/marks/2021/lada/</w:t>
        </w:r>
      </w:hyperlink>
      <w:r>
        <w:rPr>
          <w:bCs/>
          <w:color w:val="000000" w:themeColor="text1"/>
          <w:sz w:val="28"/>
          <w:szCs w:val="28"/>
          <w:lang w:val="en-US"/>
        </w:rPr>
        <w:t xml:space="preserve"> </w:t>
      </w:r>
    </w:p>
    <w:p w14:paraId="41D9375D"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lang w:val="en-US"/>
        </w:rPr>
        <w:t xml:space="preserve">Numbeo. URL:  </w:t>
      </w:r>
      <w:hyperlink r:id="rId32" w:history="1">
        <w:r>
          <w:rPr>
            <w:rStyle w:val="af9"/>
            <w:bCs/>
            <w:sz w:val="28"/>
            <w:szCs w:val="28"/>
            <w:lang w:val="en-US"/>
          </w:rPr>
          <w:t>https://www.numbeo.com/cost-of-living/</w:t>
        </w:r>
      </w:hyperlink>
      <w:r>
        <w:rPr>
          <w:bCs/>
          <w:color w:val="000000" w:themeColor="text1"/>
          <w:sz w:val="28"/>
          <w:szCs w:val="28"/>
          <w:lang w:val="en-US"/>
        </w:rPr>
        <w:t xml:space="preserve"> </w:t>
      </w:r>
    </w:p>
    <w:p w14:paraId="452DC586"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rPr>
        <w:t xml:space="preserve">UN Comtrade Database (Международная торговля). </w:t>
      </w:r>
      <w:r>
        <w:rPr>
          <w:bCs/>
          <w:color w:val="000000" w:themeColor="text1"/>
          <w:sz w:val="28"/>
          <w:szCs w:val="28"/>
          <w:lang w:val="en-US"/>
        </w:rPr>
        <w:t xml:space="preserve">URL: </w:t>
      </w:r>
      <w:hyperlink r:id="rId33" w:history="1">
        <w:r>
          <w:rPr>
            <w:rStyle w:val="af9"/>
            <w:bCs/>
            <w:sz w:val="28"/>
            <w:szCs w:val="28"/>
            <w:lang w:val="en-US"/>
          </w:rPr>
          <w:t>https://comtrade.un.org/pb</w:t>
        </w:r>
      </w:hyperlink>
      <w:r>
        <w:rPr>
          <w:bCs/>
          <w:color w:val="000000" w:themeColor="text1"/>
          <w:sz w:val="28"/>
          <w:szCs w:val="28"/>
          <w:lang w:val="en-US"/>
        </w:rPr>
        <w:t xml:space="preserve"> </w:t>
      </w:r>
    </w:p>
    <w:p w14:paraId="07FF7E40"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Департамент ООН по экономическим и социальным вопросам динамика численности населения. </w:t>
      </w:r>
      <w:r>
        <w:rPr>
          <w:bCs/>
          <w:color w:val="000000" w:themeColor="text1"/>
          <w:sz w:val="28"/>
          <w:szCs w:val="28"/>
          <w:lang w:val="en-US"/>
        </w:rPr>
        <w:t xml:space="preserve">URL: </w:t>
      </w:r>
      <w:hyperlink r:id="rId34" w:history="1">
        <w:r>
          <w:rPr>
            <w:rStyle w:val="af9"/>
            <w:bCs/>
            <w:sz w:val="28"/>
            <w:szCs w:val="28"/>
            <w:lang w:val="en-US"/>
          </w:rPr>
          <w:t>https://population.un.org/wpp/Download/Standard/Population/</w:t>
        </w:r>
      </w:hyperlink>
      <w:r>
        <w:rPr>
          <w:bCs/>
          <w:color w:val="000000" w:themeColor="text1"/>
          <w:sz w:val="28"/>
          <w:szCs w:val="28"/>
          <w:lang w:val="en-US"/>
        </w:rPr>
        <w:t xml:space="preserve"> </w:t>
      </w:r>
    </w:p>
    <w:p w14:paraId="6F9B052F"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Всемирная организация здравоохранения (</w:t>
      </w:r>
      <w:r>
        <w:rPr>
          <w:bCs/>
          <w:color w:val="000000" w:themeColor="text1"/>
          <w:sz w:val="28"/>
          <w:szCs w:val="28"/>
          <w:lang w:val="en-US"/>
        </w:rPr>
        <w:t>WHO</w:t>
      </w:r>
      <w:r>
        <w:rPr>
          <w:bCs/>
          <w:color w:val="000000" w:themeColor="text1"/>
          <w:sz w:val="28"/>
          <w:szCs w:val="28"/>
        </w:rPr>
        <w:t xml:space="preserve">). </w:t>
      </w:r>
      <w:r>
        <w:rPr>
          <w:bCs/>
          <w:color w:val="000000" w:themeColor="text1"/>
          <w:sz w:val="28"/>
          <w:szCs w:val="28"/>
          <w:lang w:val="en-US"/>
        </w:rPr>
        <w:t>URL</w:t>
      </w:r>
      <w:r>
        <w:rPr>
          <w:bCs/>
          <w:color w:val="000000" w:themeColor="text1"/>
          <w:sz w:val="28"/>
          <w:szCs w:val="28"/>
        </w:rPr>
        <w:t xml:space="preserve">: </w:t>
      </w:r>
      <w:hyperlink r:id="rId35" w:history="1">
        <w:r>
          <w:rPr>
            <w:rStyle w:val="af9"/>
            <w:bCs/>
            <w:sz w:val="28"/>
            <w:szCs w:val="28"/>
            <w:lang w:val="en-US"/>
          </w:rPr>
          <w:t>https</w:t>
        </w:r>
        <w:r>
          <w:rPr>
            <w:rStyle w:val="af9"/>
            <w:bCs/>
            <w:sz w:val="28"/>
            <w:szCs w:val="28"/>
          </w:rPr>
          <w:t>://</w:t>
        </w:r>
        <w:r>
          <w:rPr>
            <w:rStyle w:val="af9"/>
            <w:bCs/>
            <w:sz w:val="28"/>
            <w:szCs w:val="28"/>
            <w:lang w:val="en-US"/>
          </w:rPr>
          <w:t>apps</w:t>
        </w:r>
        <w:r>
          <w:rPr>
            <w:rStyle w:val="af9"/>
            <w:bCs/>
            <w:sz w:val="28"/>
            <w:szCs w:val="28"/>
          </w:rPr>
          <w:t>.</w:t>
        </w:r>
        <w:r>
          <w:rPr>
            <w:rStyle w:val="af9"/>
            <w:bCs/>
            <w:sz w:val="28"/>
            <w:szCs w:val="28"/>
            <w:lang w:val="en-US"/>
          </w:rPr>
          <w:t>who</w:t>
        </w:r>
        <w:r>
          <w:rPr>
            <w:rStyle w:val="af9"/>
            <w:bCs/>
            <w:sz w:val="28"/>
            <w:szCs w:val="28"/>
          </w:rPr>
          <w:t>.</w:t>
        </w:r>
        <w:r>
          <w:rPr>
            <w:rStyle w:val="af9"/>
            <w:bCs/>
            <w:sz w:val="28"/>
            <w:szCs w:val="28"/>
            <w:lang w:val="en-US"/>
          </w:rPr>
          <w:t>int</w:t>
        </w:r>
        <w:r>
          <w:rPr>
            <w:rStyle w:val="af9"/>
            <w:bCs/>
            <w:sz w:val="28"/>
            <w:szCs w:val="28"/>
          </w:rPr>
          <w:t>/</w:t>
        </w:r>
        <w:r>
          <w:rPr>
            <w:rStyle w:val="af9"/>
            <w:bCs/>
            <w:sz w:val="28"/>
            <w:szCs w:val="28"/>
            <w:lang w:val="en-US"/>
          </w:rPr>
          <w:t>gho</w:t>
        </w:r>
        <w:r>
          <w:rPr>
            <w:rStyle w:val="af9"/>
            <w:bCs/>
            <w:sz w:val="28"/>
            <w:szCs w:val="28"/>
          </w:rPr>
          <w:t>/</w:t>
        </w:r>
        <w:r>
          <w:rPr>
            <w:rStyle w:val="af9"/>
            <w:bCs/>
            <w:sz w:val="28"/>
            <w:szCs w:val="28"/>
            <w:lang w:val="en-US"/>
          </w:rPr>
          <w:t>data</w:t>
        </w:r>
        <w:r>
          <w:rPr>
            <w:rStyle w:val="af9"/>
            <w:bCs/>
            <w:sz w:val="28"/>
            <w:szCs w:val="28"/>
          </w:rPr>
          <w:t>/</w:t>
        </w:r>
        <w:r>
          <w:rPr>
            <w:rStyle w:val="af9"/>
            <w:bCs/>
            <w:sz w:val="28"/>
            <w:szCs w:val="28"/>
            <w:lang w:val="en-US"/>
          </w:rPr>
          <w:t>node</w:t>
        </w:r>
        <w:r>
          <w:rPr>
            <w:rStyle w:val="af9"/>
            <w:bCs/>
            <w:sz w:val="28"/>
            <w:szCs w:val="28"/>
          </w:rPr>
          <w:t>.</w:t>
        </w:r>
        <w:r>
          <w:rPr>
            <w:rStyle w:val="af9"/>
            <w:bCs/>
            <w:sz w:val="28"/>
            <w:szCs w:val="28"/>
            <w:lang w:val="en-US"/>
          </w:rPr>
          <w:t>imr</w:t>
        </w:r>
      </w:hyperlink>
      <w:r>
        <w:rPr>
          <w:bCs/>
          <w:color w:val="000000" w:themeColor="text1"/>
          <w:sz w:val="28"/>
          <w:szCs w:val="28"/>
        </w:rPr>
        <w:t xml:space="preserve"> </w:t>
      </w:r>
    </w:p>
    <w:p w14:paraId="2922D529"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Отдел статистики ООН. </w:t>
      </w:r>
      <w:r>
        <w:rPr>
          <w:bCs/>
          <w:color w:val="000000" w:themeColor="text1"/>
          <w:sz w:val="28"/>
          <w:szCs w:val="28"/>
          <w:lang w:val="en-US"/>
        </w:rPr>
        <w:t>URL</w:t>
      </w:r>
      <w:r>
        <w:rPr>
          <w:bCs/>
          <w:color w:val="000000" w:themeColor="text1"/>
          <w:sz w:val="28"/>
          <w:szCs w:val="28"/>
        </w:rPr>
        <w:t xml:space="preserve">: </w:t>
      </w:r>
      <w:hyperlink r:id="rId36" w:history="1">
        <w:r>
          <w:rPr>
            <w:rStyle w:val="af9"/>
            <w:bCs/>
            <w:sz w:val="28"/>
            <w:szCs w:val="28"/>
            <w:lang w:val="en-US"/>
          </w:rPr>
          <w:t>https</w:t>
        </w:r>
        <w:r>
          <w:rPr>
            <w:rStyle w:val="af9"/>
            <w:bCs/>
            <w:sz w:val="28"/>
            <w:szCs w:val="28"/>
          </w:rPr>
          <w:t>://</w:t>
        </w:r>
        <w:r>
          <w:rPr>
            <w:rStyle w:val="af9"/>
            <w:bCs/>
            <w:sz w:val="28"/>
            <w:szCs w:val="28"/>
            <w:lang w:val="en-US"/>
          </w:rPr>
          <w:t>unstats</w:t>
        </w:r>
        <w:r>
          <w:rPr>
            <w:rStyle w:val="af9"/>
            <w:bCs/>
            <w:sz w:val="28"/>
            <w:szCs w:val="28"/>
          </w:rPr>
          <w:t>.</w:t>
        </w:r>
        <w:r>
          <w:rPr>
            <w:rStyle w:val="af9"/>
            <w:bCs/>
            <w:sz w:val="28"/>
            <w:szCs w:val="28"/>
            <w:lang w:val="en-US"/>
          </w:rPr>
          <w:t>un</w:t>
        </w:r>
        <w:r>
          <w:rPr>
            <w:rStyle w:val="af9"/>
            <w:bCs/>
            <w:sz w:val="28"/>
            <w:szCs w:val="28"/>
          </w:rPr>
          <w:t>.</w:t>
        </w:r>
        <w:r>
          <w:rPr>
            <w:rStyle w:val="af9"/>
            <w:bCs/>
            <w:sz w:val="28"/>
            <w:szCs w:val="28"/>
            <w:lang w:val="en-US"/>
          </w:rPr>
          <w:t>org</w:t>
        </w:r>
        <w:r>
          <w:rPr>
            <w:rStyle w:val="af9"/>
            <w:bCs/>
            <w:sz w:val="28"/>
            <w:szCs w:val="28"/>
          </w:rPr>
          <w:t>/</w:t>
        </w:r>
        <w:r>
          <w:rPr>
            <w:rStyle w:val="af9"/>
            <w:bCs/>
            <w:sz w:val="28"/>
            <w:szCs w:val="28"/>
            <w:lang w:val="en-US"/>
          </w:rPr>
          <w:t>unsd</w:t>
        </w:r>
        <w:r>
          <w:rPr>
            <w:rStyle w:val="af9"/>
            <w:bCs/>
            <w:sz w:val="28"/>
            <w:szCs w:val="28"/>
          </w:rPr>
          <w:t>/</w:t>
        </w:r>
        <w:r>
          <w:rPr>
            <w:rStyle w:val="af9"/>
            <w:bCs/>
            <w:sz w:val="28"/>
            <w:szCs w:val="28"/>
            <w:lang w:val="en-US"/>
          </w:rPr>
          <w:t>snaama</w:t>
        </w:r>
        <w:r>
          <w:rPr>
            <w:rStyle w:val="af9"/>
            <w:bCs/>
            <w:sz w:val="28"/>
            <w:szCs w:val="28"/>
          </w:rPr>
          <w:t>/</w:t>
        </w:r>
        <w:r>
          <w:rPr>
            <w:rStyle w:val="af9"/>
            <w:bCs/>
            <w:sz w:val="28"/>
            <w:szCs w:val="28"/>
            <w:lang w:val="en-US"/>
          </w:rPr>
          <w:t>Index</w:t>
        </w:r>
      </w:hyperlink>
      <w:r>
        <w:rPr>
          <w:bCs/>
          <w:color w:val="000000" w:themeColor="text1"/>
          <w:sz w:val="28"/>
          <w:szCs w:val="28"/>
        </w:rPr>
        <w:t xml:space="preserve"> </w:t>
      </w:r>
    </w:p>
    <w:p w14:paraId="38584DC0"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rPr>
        <w:t>Всемирный</w:t>
      </w:r>
      <w:r>
        <w:rPr>
          <w:bCs/>
          <w:color w:val="000000" w:themeColor="text1"/>
          <w:sz w:val="28"/>
          <w:szCs w:val="28"/>
          <w:lang w:val="en-US"/>
        </w:rPr>
        <w:t xml:space="preserve"> </w:t>
      </w:r>
      <w:r>
        <w:rPr>
          <w:bCs/>
          <w:color w:val="000000" w:themeColor="text1"/>
          <w:sz w:val="28"/>
          <w:szCs w:val="28"/>
        </w:rPr>
        <w:t>банк</w:t>
      </w:r>
      <w:r>
        <w:rPr>
          <w:bCs/>
          <w:color w:val="000000" w:themeColor="text1"/>
          <w:sz w:val="28"/>
          <w:szCs w:val="28"/>
          <w:lang w:val="en-US"/>
        </w:rPr>
        <w:t xml:space="preserve"> (The World Bank). URL: </w:t>
      </w:r>
      <w:hyperlink r:id="rId37" w:history="1">
        <w:r>
          <w:rPr>
            <w:rStyle w:val="af9"/>
            <w:bCs/>
            <w:sz w:val="28"/>
            <w:szCs w:val="28"/>
            <w:lang w:val="en-US"/>
          </w:rPr>
          <w:t>https://data.worldbank.org/</w:t>
        </w:r>
      </w:hyperlink>
      <w:r>
        <w:rPr>
          <w:bCs/>
          <w:color w:val="000000" w:themeColor="text1"/>
          <w:sz w:val="28"/>
          <w:szCs w:val="28"/>
          <w:lang w:val="en-US"/>
        </w:rPr>
        <w:t xml:space="preserve"> </w:t>
      </w:r>
    </w:p>
    <w:p w14:paraId="2EABA002"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rPr>
        <w:t xml:space="preserve">Данные обследования РМЭЗ НИУ ВШЭ. </w:t>
      </w:r>
      <w:r>
        <w:rPr>
          <w:bCs/>
          <w:color w:val="000000" w:themeColor="text1"/>
          <w:sz w:val="28"/>
          <w:szCs w:val="28"/>
          <w:lang w:val="en-US"/>
        </w:rPr>
        <w:t xml:space="preserve">URL: </w:t>
      </w:r>
      <w:hyperlink r:id="rId38" w:history="1">
        <w:r>
          <w:rPr>
            <w:rStyle w:val="af9"/>
            <w:bCs/>
            <w:sz w:val="28"/>
            <w:szCs w:val="28"/>
            <w:lang w:val="en-US"/>
          </w:rPr>
          <w:t>https://www.hse.ru/rlms/spss</w:t>
        </w:r>
      </w:hyperlink>
      <w:r>
        <w:rPr>
          <w:bCs/>
          <w:color w:val="000000" w:themeColor="text1"/>
          <w:sz w:val="28"/>
          <w:szCs w:val="28"/>
          <w:lang w:val="en-US"/>
        </w:rPr>
        <w:t xml:space="preserve"> </w:t>
      </w:r>
    </w:p>
    <w:p w14:paraId="09263DBA" w14:textId="77777777" w:rsidR="009E29DA" w:rsidRDefault="009E29DA" w:rsidP="00215CC4">
      <w:pPr>
        <w:pStyle w:val="a6"/>
        <w:numPr>
          <w:ilvl w:val="0"/>
          <w:numId w:val="16"/>
        </w:numPr>
        <w:ind w:left="0" w:firstLine="709"/>
        <w:jc w:val="both"/>
        <w:rPr>
          <w:bCs/>
          <w:color w:val="000000" w:themeColor="text1"/>
          <w:sz w:val="28"/>
          <w:szCs w:val="28"/>
          <w:lang w:val="en-US"/>
        </w:rPr>
      </w:pPr>
      <w:r>
        <w:rPr>
          <w:bCs/>
          <w:color w:val="000000" w:themeColor="text1"/>
          <w:sz w:val="28"/>
          <w:szCs w:val="28"/>
        </w:rPr>
        <w:t xml:space="preserve">Набор банковской статистики «Рейтинги банков». </w:t>
      </w:r>
      <w:r>
        <w:rPr>
          <w:bCs/>
          <w:color w:val="000000" w:themeColor="text1"/>
          <w:sz w:val="28"/>
          <w:szCs w:val="28"/>
          <w:lang w:val="en-US"/>
        </w:rPr>
        <w:t xml:space="preserve">URL: </w:t>
      </w:r>
      <w:hyperlink r:id="rId39" w:history="1">
        <w:r>
          <w:rPr>
            <w:rStyle w:val="af9"/>
            <w:bCs/>
            <w:sz w:val="28"/>
            <w:szCs w:val="28"/>
            <w:lang w:val="en-US"/>
          </w:rPr>
          <w:t>https://www.banki.ru/banks/ratings/?PROPERTY_ID=1800&amp;search[type]=name&amp;sort_param=rating&amp;sort_order=ASC&amp;REGION_ID=0&amp;date1=2020-12-01&amp;date2=2019-12-01&amp;IS_SHOW_GROUP=0&amp;IS_SHOW_LIABILITIES=0</w:t>
        </w:r>
      </w:hyperlink>
      <w:r>
        <w:rPr>
          <w:bCs/>
          <w:color w:val="000000" w:themeColor="text1"/>
          <w:sz w:val="28"/>
          <w:szCs w:val="28"/>
          <w:lang w:val="en-US"/>
        </w:rPr>
        <w:t xml:space="preserve"> </w:t>
      </w:r>
    </w:p>
    <w:p w14:paraId="1B1AC99C" w14:textId="77777777" w:rsidR="009E29DA" w:rsidRDefault="009E29DA" w:rsidP="00215CC4">
      <w:pPr>
        <w:pStyle w:val="a6"/>
        <w:numPr>
          <w:ilvl w:val="0"/>
          <w:numId w:val="16"/>
        </w:numPr>
        <w:ind w:left="0" w:firstLine="709"/>
        <w:jc w:val="both"/>
        <w:rPr>
          <w:bCs/>
          <w:color w:val="000000" w:themeColor="text1"/>
          <w:sz w:val="28"/>
          <w:szCs w:val="28"/>
        </w:rPr>
      </w:pPr>
      <w:r>
        <w:rPr>
          <w:bCs/>
          <w:color w:val="000000" w:themeColor="text1"/>
          <w:sz w:val="28"/>
          <w:szCs w:val="28"/>
        </w:rPr>
        <w:t xml:space="preserve">Справочно-правовая система КонсультантПлюс. </w:t>
      </w:r>
      <w:r>
        <w:rPr>
          <w:bCs/>
          <w:color w:val="000000" w:themeColor="text1"/>
          <w:sz w:val="28"/>
          <w:szCs w:val="28"/>
          <w:lang w:val="en-US"/>
        </w:rPr>
        <w:t>URL</w:t>
      </w:r>
      <w:r>
        <w:rPr>
          <w:bCs/>
          <w:color w:val="000000" w:themeColor="text1"/>
          <w:sz w:val="28"/>
          <w:szCs w:val="28"/>
        </w:rPr>
        <w:t xml:space="preserve">: </w:t>
      </w:r>
      <w:hyperlink r:id="rId40" w:history="1">
        <w:r>
          <w:rPr>
            <w:rStyle w:val="af9"/>
            <w:bCs/>
            <w:color w:val="000000" w:themeColor="text1"/>
            <w:sz w:val="28"/>
            <w:szCs w:val="28"/>
          </w:rPr>
          <w:t>http://www.consultant.ru</w:t>
        </w:r>
      </w:hyperlink>
      <w:r>
        <w:rPr>
          <w:bCs/>
          <w:color w:val="000000" w:themeColor="text1"/>
          <w:sz w:val="28"/>
          <w:szCs w:val="28"/>
        </w:rPr>
        <w:t xml:space="preserve"> </w:t>
      </w:r>
    </w:p>
    <w:p w14:paraId="58B9A1C7" w14:textId="72264C81" w:rsidR="009E29DA" w:rsidRPr="00946AD9" w:rsidRDefault="009E29DA" w:rsidP="00215CC4">
      <w:pPr>
        <w:pStyle w:val="a6"/>
        <w:numPr>
          <w:ilvl w:val="0"/>
          <w:numId w:val="16"/>
        </w:numPr>
        <w:ind w:left="0" w:firstLine="709"/>
        <w:jc w:val="both"/>
        <w:rPr>
          <w:lang w:val="en-US"/>
        </w:rPr>
      </w:pPr>
      <w:r>
        <w:rPr>
          <w:bCs/>
          <w:color w:val="000000" w:themeColor="text1"/>
          <w:sz w:val="28"/>
          <w:szCs w:val="28"/>
          <w:lang w:val="en-US"/>
        </w:rPr>
        <w:t xml:space="preserve">Yandex DataLens. URL:  </w:t>
      </w:r>
      <w:hyperlink r:id="rId41" w:history="1">
        <w:r>
          <w:rPr>
            <w:rStyle w:val="af9"/>
            <w:bCs/>
            <w:sz w:val="28"/>
            <w:szCs w:val="28"/>
            <w:lang w:val="en-US"/>
          </w:rPr>
          <w:t>https://datalens.yandex.ru/?utm_source=yandex-s&amp;utm_medium=cpc&amp;utm_campaign=Search_RU_ALL_ALL_SRPT_DataLens-brand_cloud%7C77981737&amp;utm_content=5012586461%7C&amp;utm_term=</w:t>
        </w:r>
        <w:r>
          <w:rPr>
            <w:rStyle w:val="af9"/>
            <w:bCs/>
            <w:sz w:val="28"/>
            <w:szCs w:val="28"/>
          </w:rPr>
          <w:t>дата</w:t>
        </w:r>
        <w:r>
          <w:rPr>
            <w:rStyle w:val="af9"/>
            <w:bCs/>
            <w:sz w:val="28"/>
            <w:szCs w:val="28"/>
            <w:lang w:val="en-US"/>
          </w:rPr>
          <w:t>%20</w:t>
        </w:r>
        <w:r>
          <w:rPr>
            <w:rStyle w:val="af9"/>
            <w:bCs/>
            <w:sz w:val="28"/>
            <w:szCs w:val="28"/>
          </w:rPr>
          <w:t>лендс</w:t>
        </w:r>
        <w:r>
          <w:rPr>
            <w:rStyle w:val="af9"/>
            <w:bCs/>
            <w:sz w:val="28"/>
            <w:szCs w:val="28"/>
            <w:lang w:val="en-US"/>
          </w:rPr>
          <w:t>%20</w:t>
        </w:r>
        <w:r>
          <w:rPr>
            <w:rStyle w:val="af9"/>
            <w:bCs/>
            <w:sz w:val="28"/>
            <w:szCs w:val="28"/>
          </w:rPr>
          <w:t>яндекс</w:t>
        </w:r>
        <w:r>
          <w:rPr>
            <w:rStyle w:val="af9"/>
            <w:bCs/>
            <w:sz w:val="28"/>
            <w:szCs w:val="28"/>
            <w:lang w:val="en-US"/>
          </w:rPr>
          <w:t>%7C12660784984&amp;_openstat=ZGlyZWN0LnlhbmRleC5ydTs3Nzk4MTczNzsxMjY2MDc4NDk4NDt5YW5kZXgucnU6cHJlbWl1bQ&amp;yclid=3160895069230727167</w:t>
        </w:r>
      </w:hyperlink>
      <w:r>
        <w:rPr>
          <w:bCs/>
          <w:color w:val="000000" w:themeColor="text1"/>
          <w:sz w:val="28"/>
          <w:szCs w:val="28"/>
          <w:lang w:val="en-US"/>
        </w:rPr>
        <w:t xml:space="preserve"> </w:t>
      </w:r>
    </w:p>
    <w:p w14:paraId="4251EBAC" w14:textId="23CB15D1" w:rsidR="00946AD9" w:rsidRDefault="00946AD9" w:rsidP="00215CC4">
      <w:pPr>
        <w:pStyle w:val="a6"/>
        <w:numPr>
          <w:ilvl w:val="0"/>
          <w:numId w:val="16"/>
        </w:numPr>
        <w:ind w:left="0" w:firstLine="709"/>
        <w:jc w:val="both"/>
        <w:rPr>
          <w:lang w:val="en-US"/>
        </w:rPr>
      </w:pPr>
      <w:r>
        <w:rPr>
          <w:bCs/>
          <w:color w:val="000000" w:themeColor="text1"/>
          <w:sz w:val="28"/>
          <w:szCs w:val="28"/>
        </w:rPr>
        <w:t>Электронные ресурсы БИК</w:t>
      </w:r>
      <w:r>
        <w:rPr>
          <w:bCs/>
          <w:color w:val="000000" w:themeColor="text1"/>
          <w:sz w:val="28"/>
          <w:szCs w:val="28"/>
          <w:lang w:val="en-US"/>
        </w:rPr>
        <w:t>:</w:t>
      </w:r>
    </w:p>
    <w:p w14:paraId="4191953B"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Электронная библиотека Финансового университета (ЭБ) </w:t>
      </w:r>
      <w:r w:rsidRPr="00946AD9">
        <w:rPr>
          <w:sz w:val="28"/>
          <w:szCs w:val="28"/>
          <w:lang w:val="en-US"/>
        </w:rPr>
        <w:t>http</w:t>
      </w:r>
      <w:r w:rsidRPr="00946AD9">
        <w:rPr>
          <w:sz w:val="28"/>
          <w:szCs w:val="28"/>
        </w:rPr>
        <w:t>://</w:t>
      </w:r>
      <w:r w:rsidRPr="00946AD9">
        <w:rPr>
          <w:sz w:val="28"/>
          <w:szCs w:val="28"/>
          <w:lang w:val="en-US"/>
        </w:rPr>
        <w:t>elib</w:t>
      </w:r>
      <w:r w:rsidRPr="00946AD9">
        <w:rPr>
          <w:sz w:val="28"/>
          <w:szCs w:val="28"/>
        </w:rPr>
        <w:t>.</w:t>
      </w:r>
      <w:r w:rsidRPr="00946AD9">
        <w:rPr>
          <w:sz w:val="28"/>
          <w:szCs w:val="28"/>
          <w:lang w:val="en-US"/>
        </w:rPr>
        <w:t>fa</w:t>
      </w:r>
      <w:r w:rsidRPr="00946AD9">
        <w:rPr>
          <w:sz w:val="28"/>
          <w:szCs w:val="28"/>
        </w:rPr>
        <w:t>.</w:t>
      </w:r>
      <w:r w:rsidRPr="00946AD9">
        <w:rPr>
          <w:sz w:val="28"/>
          <w:szCs w:val="28"/>
          <w:lang w:val="en-US"/>
        </w:rPr>
        <w:t>ru</w:t>
      </w:r>
      <w:r w:rsidRPr="00946AD9">
        <w:rPr>
          <w:sz w:val="28"/>
          <w:szCs w:val="28"/>
        </w:rPr>
        <w:t>/</w:t>
      </w:r>
    </w:p>
    <w:p w14:paraId="0916BE59"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Электронно-библиотечная система </w:t>
      </w:r>
      <w:r w:rsidRPr="00946AD9">
        <w:rPr>
          <w:sz w:val="28"/>
          <w:szCs w:val="28"/>
          <w:lang w:val="en-US"/>
        </w:rPr>
        <w:t>BOOK</w:t>
      </w:r>
      <w:r w:rsidRPr="00946AD9">
        <w:rPr>
          <w:sz w:val="28"/>
          <w:szCs w:val="28"/>
        </w:rPr>
        <w:t>.</w:t>
      </w:r>
      <w:r w:rsidRPr="00946AD9">
        <w:rPr>
          <w:sz w:val="28"/>
          <w:szCs w:val="28"/>
          <w:lang w:val="en-US"/>
        </w:rPr>
        <w:t>RU</w:t>
      </w:r>
      <w:r w:rsidRPr="00946AD9">
        <w:rPr>
          <w:sz w:val="28"/>
          <w:szCs w:val="28"/>
        </w:rPr>
        <w:t xml:space="preserve"> </w:t>
      </w:r>
      <w:r w:rsidRPr="00946AD9">
        <w:rPr>
          <w:sz w:val="28"/>
          <w:szCs w:val="28"/>
          <w:lang w:val="en-US"/>
        </w:rPr>
        <w:t>http</w:t>
      </w:r>
      <w:r w:rsidRPr="00946AD9">
        <w:rPr>
          <w:sz w:val="28"/>
          <w:szCs w:val="28"/>
        </w:rPr>
        <w:t>://</w:t>
      </w:r>
      <w:r w:rsidRPr="00946AD9">
        <w:rPr>
          <w:sz w:val="28"/>
          <w:szCs w:val="28"/>
          <w:lang w:val="en-US"/>
        </w:rPr>
        <w:t>www</w:t>
      </w:r>
      <w:r w:rsidRPr="00946AD9">
        <w:rPr>
          <w:sz w:val="28"/>
          <w:szCs w:val="28"/>
        </w:rPr>
        <w:t>.</w:t>
      </w:r>
      <w:r w:rsidRPr="00946AD9">
        <w:rPr>
          <w:sz w:val="28"/>
          <w:szCs w:val="28"/>
          <w:lang w:val="en-US"/>
        </w:rPr>
        <w:t>book</w:t>
      </w:r>
      <w:r w:rsidRPr="00946AD9">
        <w:rPr>
          <w:sz w:val="28"/>
          <w:szCs w:val="28"/>
        </w:rPr>
        <w:t>.</w:t>
      </w:r>
      <w:r w:rsidRPr="00946AD9">
        <w:rPr>
          <w:sz w:val="28"/>
          <w:szCs w:val="28"/>
          <w:lang w:val="en-US"/>
        </w:rPr>
        <w:t>ru</w:t>
      </w:r>
    </w:p>
    <w:p w14:paraId="489106F7"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Электронно-библиотечная система «Университетская библиотека ОНЛАЙН» </w:t>
      </w:r>
      <w:r w:rsidRPr="00946AD9">
        <w:rPr>
          <w:sz w:val="28"/>
          <w:szCs w:val="28"/>
          <w:lang w:val="en-US"/>
        </w:rPr>
        <w:t>http</w:t>
      </w:r>
      <w:r w:rsidRPr="00946AD9">
        <w:rPr>
          <w:sz w:val="28"/>
          <w:szCs w:val="28"/>
        </w:rPr>
        <w:t>://</w:t>
      </w:r>
      <w:r w:rsidRPr="00946AD9">
        <w:rPr>
          <w:sz w:val="28"/>
          <w:szCs w:val="28"/>
          <w:lang w:val="en-US"/>
        </w:rPr>
        <w:t>biblioclub</w:t>
      </w:r>
      <w:r w:rsidRPr="00946AD9">
        <w:rPr>
          <w:sz w:val="28"/>
          <w:szCs w:val="28"/>
        </w:rPr>
        <w:t>.</w:t>
      </w:r>
      <w:r w:rsidRPr="00946AD9">
        <w:rPr>
          <w:sz w:val="28"/>
          <w:szCs w:val="28"/>
          <w:lang w:val="en-US"/>
        </w:rPr>
        <w:t>ru</w:t>
      </w:r>
      <w:r w:rsidRPr="00946AD9">
        <w:rPr>
          <w:sz w:val="28"/>
          <w:szCs w:val="28"/>
        </w:rPr>
        <w:t>/</w:t>
      </w:r>
    </w:p>
    <w:p w14:paraId="7EC51921"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Электронно-библиотечная система </w:t>
      </w:r>
      <w:r w:rsidRPr="00946AD9">
        <w:rPr>
          <w:sz w:val="28"/>
          <w:szCs w:val="28"/>
          <w:lang w:val="en-US"/>
        </w:rPr>
        <w:t>Znanium</w:t>
      </w:r>
      <w:r w:rsidRPr="00946AD9">
        <w:rPr>
          <w:sz w:val="28"/>
          <w:szCs w:val="28"/>
        </w:rPr>
        <w:t xml:space="preserve"> </w:t>
      </w:r>
      <w:r w:rsidRPr="00946AD9">
        <w:rPr>
          <w:sz w:val="28"/>
          <w:szCs w:val="28"/>
          <w:lang w:val="en-US"/>
        </w:rPr>
        <w:t>http</w:t>
      </w:r>
      <w:r w:rsidRPr="00946AD9">
        <w:rPr>
          <w:sz w:val="28"/>
          <w:szCs w:val="28"/>
        </w:rPr>
        <w:t>://</w:t>
      </w:r>
      <w:r w:rsidRPr="00946AD9">
        <w:rPr>
          <w:sz w:val="28"/>
          <w:szCs w:val="28"/>
          <w:lang w:val="en-US"/>
        </w:rPr>
        <w:t>www</w:t>
      </w:r>
      <w:r w:rsidRPr="00946AD9">
        <w:rPr>
          <w:sz w:val="28"/>
          <w:szCs w:val="28"/>
        </w:rPr>
        <w:t>.</w:t>
      </w:r>
      <w:r w:rsidRPr="00946AD9">
        <w:rPr>
          <w:sz w:val="28"/>
          <w:szCs w:val="28"/>
          <w:lang w:val="en-US"/>
        </w:rPr>
        <w:t>znanium</w:t>
      </w:r>
      <w:r w:rsidRPr="00946AD9">
        <w:rPr>
          <w:sz w:val="28"/>
          <w:szCs w:val="28"/>
        </w:rPr>
        <w:t>.</w:t>
      </w:r>
      <w:r w:rsidRPr="00946AD9">
        <w:rPr>
          <w:sz w:val="28"/>
          <w:szCs w:val="28"/>
          <w:lang w:val="en-US"/>
        </w:rPr>
        <w:t>ru</w:t>
      </w:r>
    </w:p>
    <w:p w14:paraId="6A61FA4D" w14:textId="77777777" w:rsidR="00946AD9" w:rsidRPr="00946AD9" w:rsidRDefault="00946AD9" w:rsidP="00946AD9">
      <w:pPr>
        <w:pStyle w:val="a6"/>
        <w:numPr>
          <w:ilvl w:val="0"/>
          <w:numId w:val="19"/>
        </w:numPr>
        <w:jc w:val="both"/>
        <w:rPr>
          <w:sz w:val="28"/>
          <w:szCs w:val="28"/>
        </w:rPr>
      </w:pPr>
      <w:r w:rsidRPr="00946AD9">
        <w:rPr>
          <w:sz w:val="28"/>
          <w:szCs w:val="28"/>
        </w:rPr>
        <w:t xml:space="preserve">Образовательная платформа Юрайт </w:t>
      </w:r>
      <w:r w:rsidRPr="00946AD9">
        <w:rPr>
          <w:sz w:val="28"/>
          <w:szCs w:val="28"/>
          <w:lang w:val="en-US"/>
        </w:rPr>
        <w:t>https</w:t>
      </w:r>
      <w:r w:rsidRPr="00946AD9">
        <w:rPr>
          <w:sz w:val="28"/>
          <w:szCs w:val="28"/>
        </w:rPr>
        <w:t>://</w:t>
      </w:r>
      <w:r w:rsidRPr="00946AD9">
        <w:rPr>
          <w:sz w:val="28"/>
          <w:szCs w:val="28"/>
          <w:lang w:val="en-US"/>
        </w:rPr>
        <w:t>urait</w:t>
      </w:r>
      <w:r w:rsidRPr="00946AD9">
        <w:rPr>
          <w:sz w:val="28"/>
          <w:szCs w:val="28"/>
        </w:rPr>
        <w:t>.</w:t>
      </w:r>
      <w:r w:rsidRPr="00946AD9">
        <w:rPr>
          <w:sz w:val="28"/>
          <w:szCs w:val="28"/>
          <w:lang w:val="en-US"/>
        </w:rPr>
        <w:t>ru</w:t>
      </w:r>
      <w:r w:rsidRPr="00946AD9">
        <w:rPr>
          <w:sz w:val="28"/>
          <w:szCs w:val="28"/>
        </w:rPr>
        <w:t>/</w:t>
      </w:r>
    </w:p>
    <w:p w14:paraId="4BCC4ACB"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Электронно-библиотечная система издательства Проспект </w:t>
      </w:r>
      <w:r w:rsidRPr="00946AD9">
        <w:rPr>
          <w:sz w:val="28"/>
          <w:szCs w:val="28"/>
          <w:lang w:val="en-US"/>
        </w:rPr>
        <w:t>http</w:t>
      </w:r>
      <w:r w:rsidRPr="00946AD9">
        <w:rPr>
          <w:sz w:val="28"/>
          <w:szCs w:val="28"/>
        </w:rPr>
        <w:t>://</w:t>
      </w:r>
      <w:r w:rsidRPr="00946AD9">
        <w:rPr>
          <w:sz w:val="28"/>
          <w:szCs w:val="28"/>
          <w:lang w:val="en-US"/>
        </w:rPr>
        <w:t>ebs</w:t>
      </w:r>
      <w:r w:rsidRPr="00946AD9">
        <w:rPr>
          <w:sz w:val="28"/>
          <w:szCs w:val="28"/>
        </w:rPr>
        <w:t>.</w:t>
      </w:r>
      <w:r w:rsidRPr="00946AD9">
        <w:rPr>
          <w:sz w:val="28"/>
          <w:szCs w:val="28"/>
          <w:lang w:val="en-US"/>
        </w:rPr>
        <w:t>prospekt</w:t>
      </w:r>
      <w:r w:rsidRPr="00946AD9">
        <w:rPr>
          <w:sz w:val="28"/>
          <w:szCs w:val="28"/>
        </w:rPr>
        <w:t>.</w:t>
      </w:r>
      <w:r w:rsidRPr="00946AD9">
        <w:rPr>
          <w:sz w:val="28"/>
          <w:szCs w:val="28"/>
          <w:lang w:val="en-US"/>
        </w:rPr>
        <w:t>org</w:t>
      </w:r>
      <w:r w:rsidRPr="00946AD9">
        <w:rPr>
          <w:sz w:val="28"/>
          <w:szCs w:val="28"/>
        </w:rPr>
        <w:t>/</w:t>
      </w:r>
      <w:r w:rsidRPr="00946AD9">
        <w:rPr>
          <w:sz w:val="28"/>
          <w:szCs w:val="28"/>
          <w:lang w:val="en-US"/>
        </w:rPr>
        <w:t>books</w:t>
      </w:r>
    </w:p>
    <w:p w14:paraId="775E1A05"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Электронно-библиотечная система издательства Лань </w:t>
      </w:r>
      <w:r w:rsidRPr="00946AD9">
        <w:rPr>
          <w:sz w:val="28"/>
          <w:szCs w:val="28"/>
          <w:lang w:val="en-US"/>
        </w:rPr>
        <w:t>https</w:t>
      </w:r>
      <w:r w:rsidRPr="00946AD9">
        <w:rPr>
          <w:sz w:val="28"/>
          <w:szCs w:val="28"/>
        </w:rPr>
        <w:t>://</w:t>
      </w:r>
      <w:r w:rsidRPr="00946AD9">
        <w:rPr>
          <w:sz w:val="28"/>
          <w:szCs w:val="28"/>
          <w:lang w:val="en-US"/>
        </w:rPr>
        <w:t>e</w:t>
      </w:r>
      <w:r w:rsidRPr="00946AD9">
        <w:rPr>
          <w:sz w:val="28"/>
          <w:szCs w:val="28"/>
        </w:rPr>
        <w:t>.</w:t>
      </w:r>
      <w:r w:rsidRPr="00946AD9">
        <w:rPr>
          <w:sz w:val="28"/>
          <w:szCs w:val="28"/>
          <w:lang w:val="en-US"/>
        </w:rPr>
        <w:t>lanbook</w:t>
      </w:r>
      <w:r w:rsidRPr="00946AD9">
        <w:rPr>
          <w:sz w:val="28"/>
          <w:szCs w:val="28"/>
        </w:rPr>
        <w:t>.</w:t>
      </w:r>
      <w:r w:rsidRPr="00946AD9">
        <w:rPr>
          <w:sz w:val="28"/>
          <w:szCs w:val="28"/>
          <w:lang w:val="en-US"/>
        </w:rPr>
        <w:t>com</w:t>
      </w:r>
      <w:r w:rsidRPr="00946AD9">
        <w:rPr>
          <w:sz w:val="28"/>
          <w:szCs w:val="28"/>
        </w:rPr>
        <w:t>/</w:t>
      </w:r>
    </w:p>
    <w:p w14:paraId="70192E92" w14:textId="77777777" w:rsidR="00946AD9" w:rsidRPr="00946AD9" w:rsidRDefault="00946AD9" w:rsidP="00946AD9">
      <w:pPr>
        <w:pStyle w:val="a6"/>
        <w:numPr>
          <w:ilvl w:val="0"/>
          <w:numId w:val="19"/>
        </w:numPr>
        <w:jc w:val="both"/>
        <w:rPr>
          <w:sz w:val="28"/>
          <w:szCs w:val="28"/>
        </w:rPr>
      </w:pPr>
      <w:r w:rsidRPr="00946AD9">
        <w:rPr>
          <w:sz w:val="28"/>
          <w:szCs w:val="28"/>
        </w:rPr>
        <w:t xml:space="preserve">Деловая онлайн-библиотека </w:t>
      </w:r>
      <w:r w:rsidRPr="00946AD9">
        <w:rPr>
          <w:sz w:val="28"/>
          <w:szCs w:val="28"/>
          <w:lang w:val="en-US"/>
        </w:rPr>
        <w:t>Alpina</w:t>
      </w:r>
      <w:r w:rsidRPr="00946AD9">
        <w:rPr>
          <w:sz w:val="28"/>
          <w:szCs w:val="28"/>
        </w:rPr>
        <w:t xml:space="preserve"> </w:t>
      </w:r>
      <w:r w:rsidRPr="00946AD9">
        <w:rPr>
          <w:sz w:val="28"/>
          <w:szCs w:val="28"/>
          <w:lang w:val="en-US"/>
        </w:rPr>
        <w:t>Digital</w:t>
      </w:r>
      <w:r w:rsidRPr="00946AD9">
        <w:rPr>
          <w:sz w:val="28"/>
          <w:szCs w:val="28"/>
        </w:rPr>
        <w:t xml:space="preserve"> </w:t>
      </w:r>
      <w:r w:rsidRPr="00946AD9">
        <w:rPr>
          <w:sz w:val="28"/>
          <w:szCs w:val="28"/>
          <w:lang w:val="en-US"/>
        </w:rPr>
        <w:t>http</w:t>
      </w:r>
      <w:r w:rsidRPr="00946AD9">
        <w:rPr>
          <w:sz w:val="28"/>
          <w:szCs w:val="28"/>
        </w:rPr>
        <w:t>://</w:t>
      </w:r>
      <w:r w:rsidRPr="00946AD9">
        <w:rPr>
          <w:sz w:val="28"/>
          <w:szCs w:val="28"/>
          <w:lang w:val="en-US"/>
        </w:rPr>
        <w:t>lib</w:t>
      </w:r>
      <w:r w:rsidRPr="00946AD9">
        <w:rPr>
          <w:sz w:val="28"/>
          <w:szCs w:val="28"/>
        </w:rPr>
        <w:t>.</w:t>
      </w:r>
      <w:r w:rsidRPr="00946AD9">
        <w:rPr>
          <w:sz w:val="28"/>
          <w:szCs w:val="28"/>
          <w:lang w:val="en-US"/>
        </w:rPr>
        <w:t>alpinadigital</w:t>
      </w:r>
      <w:r w:rsidRPr="00946AD9">
        <w:rPr>
          <w:sz w:val="28"/>
          <w:szCs w:val="28"/>
        </w:rPr>
        <w:t>.</w:t>
      </w:r>
      <w:r w:rsidRPr="00946AD9">
        <w:rPr>
          <w:sz w:val="28"/>
          <w:szCs w:val="28"/>
          <w:lang w:val="en-US"/>
        </w:rPr>
        <w:t>ru</w:t>
      </w:r>
      <w:r w:rsidRPr="00946AD9">
        <w:rPr>
          <w:sz w:val="28"/>
          <w:szCs w:val="28"/>
        </w:rPr>
        <w:t>/</w:t>
      </w:r>
    </w:p>
    <w:p w14:paraId="111C8184" w14:textId="77777777" w:rsidR="00946AD9" w:rsidRPr="00946AD9" w:rsidRDefault="00946AD9" w:rsidP="00946AD9">
      <w:pPr>
        <w:pStyle w:val="a6"/>
        <w:numPr>
          <w:ilvl w:val="0"/>
          <w:numId w:val="19"/>
        </w:numPr>
        <w:jc w:val="both"/>
        <w:rPr>
          <w:sz w:val="28"/>
          <w:szCs w:val="28"/>
        </w:rPr>
      </w:pPr>
      <w:r w:rsidRPr="00946AD9">
        <w:rPr>
          <w:sz w:val="28"/>
          <w:szCs w:val="28"/>
        </w:rPr>
        <w:t xml:space="preserve">Электронная библиотека Издательского дома «Гребенников» </w:t>
      </w:r>
      <w:r w:rsidRPr="00946AD9">
        <w:rPr>
          <w:sz w:val="28"/>
          <w:szCs w:val="28"/>
          <w:lang w:val="en-US"/>
        </w:rPr>
        <w:t>https</w:t>
      </w:r>
      <w:r w:rsidRPr="00946AD9">
        <w:rPr>
          <w:sz w:val="28"/>
          <w:szCs w:val="28"/>
        </w:rPr>
        <w:t>://</w:t>
      </w:r>
      <w:r w:rsidRPr="00946AD9">
        <w:rPr>
          <w:sz w:val="28"/>
          <w:szCs w:val="28"/>
          <w:lang w:val="en-US"/>
        </w:rPr>
        <w:t>grebennikon</w:t>
      </w:r>
      <w:r w:rsidRPr="00946AD9">
        <w:rPr>
          <w:sz w:val="28"/>
          <w:szCs w:val="28"/>
        </w:rPr>
        <w:t>.</w:t>
      </w:r>
      <w:r w:rsidRPr="00946AD9">
        <w:rPr>
          <w:sz w:val="28"/>
          <w:szCs w:val="28"/>
          <w:lang w:val="en-US"/>
        </w:rPr>
        <w:t>ru</w:t>
      </w:r>
      <w:r w:rsidRPr="00946AD9">
        <w:rPr>
          <w:sz w:val="28"/>
          <w:szCs w:val="28"/>
        </w:rPr>
        <w:t>/</w:t>
      </w:r>
    </w:p>
    <w:p w14:paraId="0DA15CC7" w14:textId="77777777" w:rsidR="00946AD9" w:rsidRPr="00946AD9" w:rsidRDefault="00946AD9" w:rsidP="00946AD9">
      <w:pPr>
        <w:pStyle w:val="a6"/>
        <w:numPr>
          <w:ilvl w:val="0"/>
          <w:numId w:val="19"/>
        </w:numPr>
        <w:jc w:val="both"/>
        <w:rPr>
          <w:sz w:val="28"/>
          <w:szCs w:val="28"/>
        </w:rPr>
      </w:pPr>
      <w:r w:rsidRPr="00946AD9">
        <w:rPr>
          <w:sz w:val="28"/>
          <w:szCs w:val="28"/>
        </w:rPr>
        <w:t xml:space="preserve">Научная электронная библиотека </w:t>
      </w:r>
      <w:r w:rsidRPr="00946AD9">
        <w:rPr>
          <w:sz w:val="28"/>
          <w:szCs w:val="28"/>
          <w:lang w:val="en-US"/>
        </w:rPr>
        <w:t>eLibrary</w:t>
      </w:r>
      <w:r w:rsidRPr="00946AD9">
        <w:rPr>
          <w:sz w:val="28"/>
          <w:szCs w:val="28"/>
        </w:rPr>
        <w:t>.</w:t>
      </w:r>
      <w:r w:rsidRPr="00946AD9">
        <w:rPr>
          <w:sz w:val="28"/>
          <w:szCs w:val="28"/>
          <w:lang w:val="en-US"/>
        </w:rPr>
        <w:t>ru</w:t>
      </w:r>
      <w:r w:rsidRPr="00946AD9">
        <w:rPr>
          <w:sz w:val="28"/>
          <w:szCs w:val="28"/>
        </w:rPr>
        <w:t xml:space="preserve"> </w:t>
      </w:r>
      <w:r w:rsidRPr="00946AD9">
        <w:rPr>
          <w:sz w:val="28"/>
          <w:szCs w:val="28"/>
          <w:lang w:val="en-US"/>
        </w:rPr>
        <w:t>http</w:t>
      </w:r>
      <w:r w:rsidRPr="00946AD9">
        <w:rPr>
          <w:sz w:val="28"/>
          <w:szCs w:val="28"/>
        </w:rPr>
        <w:t>://</w:t>
      </w:r>
      <w:r w:rsidRPr="00946AD9">
        <w:rPr>
          <w:sz w:val="28"/>
          <w:szCs w:val="28"/>
          <w:lang w:val="en-US"/>
        </w:rPr>
        <w:t>elibrary</w:t>
      </w:r>
      <w:r w:rsidRPr="00946AD9">
        <w:rPr>
          <w:sz w:val="28"/>
          <w:szCs w:val="28"/>
        </w:rPr>
        <w:t>.</w:t>
      </w:r>
      <w:r w:rsidRPr="00946AD9">
        <w:rPr>
          <w:sz w:val="28"/>
          <w:szCs w:val="28"/>
          <w:lang w:val="en-US"/>
        </w:rPr>
        <w:t>ru</w:t>
      </w:r>
      <w:r w:rsidRPr="00946AD9">
        <w:rPr>
          <w:sz w:val="28"/>
          <w:szCs w:val="28"/>
        </w:rPr>
        <w:t xml:space="preserve">  </w:t>
      </w:r>
    </w:p>
    <w:p w14:paraId="0270FE23" w14:textId="77777777" w:rsidR="00946AD9" w:rsidRPr="00946AD9" w:rsidRDefault="00946AD9" w:rsidP="00946AD9">
      <w:pPr>
        <w:pStyle w:val="a6"/>
        <w:numPr>
          <w:ilvl w:val="0"/>
          <w:numId w:val="19"/>
        </w:numPr>
        <w:jc w:val="both"/>
        <w:rPr>
          <w:sz w:val="28"/>
          <w:szCs w:val="28"/>
        </w:rPr>
      </w:pPr>
      <w:r w:rsidRPr="00946AD9">
        <w:rPr>
          <w:sz w:val="28"/>
          <w:szCs w:val="28"/>
        </w:rPr>
        <w:t xml:space="preserve">Национальная электронная библиотека </w:t>
      </w:r>
      <w:r w:rsidRPr="00946AD9">
        <w:rPr>
          <w:sz w:val="28"/>
          <w:szCs w:val="28"/>
          <w:lang w:val="en-US"/>
        </w:rPr>
        <w:t>http</w:t>
      </w:r>
      <w:r w:rsidRPr="00946AD9">
        <w:rPr>
          <w:sz w:val="28"/>
          <w:szCs w:val="28"/>
        </w:rPr>
        <w:t>://нэб.рф/</w:t>
      </w:r>
    </w:p>
    <w:p w14:paraId="4110ABB9" w14:textId="43D22EE6" w:rsidR="00946AD9" w:rsidRPr="00946AD9" w:rsidRDefault="00946AD9" w:rsidP="00946AD9">
      <w:pPr>
        <w:pStyle w:val="a6"/>
        <w:numPr>
          <w:ilvl w:val="0"/>
          <w:numId w:val="19"/>
        </w:numPr>
        <w:jc w:val="both"/>
        <w:rPr>
          <w:sz w:val="28"/>
          <w:szCs w:val="28"/>
        </w:rPr>
      </w:pPr>
      <w:r w:rsidRPr="00946AD9">
        <w:rPr>
          <w:sz w:val="28"/>
          <w:szCs w:val="28"/>
        </w:rPr>
        <w:t xml:space="preserve">Финансовая справочная система «Финансовый директор» </w:t>
      </w:r>
      <w:r w:rsidRPr="00946AD9">
        <w:rPr>
          <w:sz w:val="28"/>
          <w:szCs w:val="28"/>
          <w:lang w:val="en-US"/>
        </w:rPr>
        <w:t>http</w:t>
      </w:r>
      <w:r w:rsidRPr="00946AD9">
        <w:rPr>
          <w:sz w:val="28"/>
          <w:szCs w:val="28"/>
        </w:rPr>
        <w:t>://</w:t>
      </w:r>
      <w:r w:rsidRPr="00946AD9">
        <w:rPr>
          <w:sz w:val="28"/>
          <w:szCs w:val="28"/>
          <w:lang w:val="en-US"/>
        </w:rPr>
        <w:t>www</w:t>
      </w:r>
      <w:r w:rsidRPr="00946AD9">
        <w:rPr>
          <w:sz w:val="28"/>
          <w:szCs w:val="28"/>
        </w:rPr>
        <w:t>.1</w:t>
      </w:r>
      <w:r w:rsidRPr="00946AD9">
        <w:rPr>
          <w:sz w:val="28"/>
          <w:szCs w:val="28"/>
          <w:lang w:val="en-US"/>
        </w:rPr>
        <w:t>fd</w:t>
      </w:r>
      <w:r w:rsidRPr="00946AD9">
        <w:rPr>
          <w:sz w:val="28"/>
          <w:szCs w:val="28"/>
        </w:rPr>
        <w:t>.</w:t>
      </w:r>
      <w:r w:rsidRPr="00946AD9">
        <w:rPr>
          <w:sz w:val="28"/>
          <w:szCs w:val="28"/>
          <w:lang w:val="en-US"/>
        </w:rPr>
        <w:t>ru</w:t>
      </w:r>
      <w:r w:rsidRPr="00946AD9">
        <w:rPr>
          <w:sz w:val="28"/>
          <w:szCs w:val="28"/>
        </w:rPr>
        <w:t>/</w:t>
      </w:r>
    </w:p>
    <w:p w14:paraId="272C3594" w14:textId="77777777" w:rsidR="009E29DA" w:rsidRDefault="009E29DA" w:rsidP="009E29DA">
      <w:pPr>
        <w:keepNext/>
        <w:ind w:firstLine="709"/>
        <w:jc w:val="both"/>
        <w:rPr>
          <w:b/>
          <w:color w:val="000000" w:themeColor="text1"/>
          <w:sz w:val="28"/>
          <w:szCs w:val="28"/>
        </w:rPr>
      </w:pPr>
      <w:r>
        <w:rPr>
          <w:b/>
          <w:color w:val="000000" w:themeColor="text1"/>
          <w:sz w:val="28"/>
          <w:szCs w:val="28"/>
        </w:rPr>
        <w:lastRenderedPageBreak/>
        <w:t>10. Методические указания для обучающихся по освоению дисциплины</w:t>
      </w:r>
    </w:p>
    <w:p w14:paraId="66104010" w14:textId="77777777" w:rsidR="009E29DA" w:rsidRDefault="009E29DA" w:rsidP="009E29DA">
      <w:pPr>
        <w:pStyle w:val="11"/>
        <w:rPr>
          <w:color w:val="000000" w:themeColor="text1"/>
        </w:rPr>
      </w:pPr>
      <w:r>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187682BA" w14:textId="77777777" w:rsidR="009E29DA" w:rsidRDefault="009E29DA" w:rsidP="009E29DA">
      <w:pPr>
        <w:pStyle w:val="11"/>
        <w:rPr>
          <w:color w:val="000000" w:themeColor="text1"/>
        </w:rPr>
      </w:pPr>
      <w:r>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1581D60A" w14:textId="77777777" w:rsidR="009E29DA" w:rsidRDefault="009E29DA" w:rsidP="009E29DA">
      <w:pPr>
        <w:pStyle w:val="11"/>
        <w:rPr>
          <w:color w:val="000000" w:themeColor="text1"/>
        </w:rPr>
      </w:pPr>
      <w:r>
        <w:rPr>
          <w:color w:val="000000" w:themeColor="text1"/>
        </w:rPr>
        <w:t>Формы семинарских/практических занятий:</w:t>
      </w:r>
    </w:p>
    <w:p w14:paraId="30FD0783" w14:textId="77777777" w:rsidR="009E29DA" w:rsidRDefault="009E29DA" w:rsidP="009E29DA">
      <w:pPr>
        <w:pStyle w:val="11"/>
        <w:rPr>
          <w:iCs/>
          <w:color w:val="000000" w:themeColor="text1"/>
        </w:rPr>
      </w:pPr>
      <w:r>
        <w:rPr>
          <w:iCs/>
          <w:color w:val="000000" w:themeColor="text1"/>
        </w:rPr>
        <w:t>1. Дискуссия.</w:t>
      </w:r>
    </w:p>
    <w:p w14:paraId="76160A2C" w14:textId="77777777" w:rsidR="009E29DA" w:rsidRDefault="009E29DA" w:rsidP="009E29DA">
      <w:pPr>
        <w:pStyle w:val="a6"/>
        <w:spacing w:line="276" w:lineRule="auto"/>
        <w:ind w:left="0" w:firstLine="709"/>
        <w:jc w:val="both"/>
        <w:rPr>
          <w:iCs/>
          <w:color w:val="000000" w:themeColor="text1"/>
          <w:sz w:val="28"/>
          <w:szCs w:val="28"/>
        </w:rPr>
      </w:pPr>
      <w:r>
        <w:rPr>
          <w:iCs/>
          <w:color w:val="000000" w:themeColor="text1"/>
          <w:sz w:val="28"/>
          <w:szCs w:val="28"/>
        </w:rPr>
        <w:t>2. Проведение деловых игр (ДИ).</w:t>
      </w:r>
    </w:p>
    <w:p w14:paraId="4691352B" w14:textId="77777777" w:rsidR="009E29DA" w:rsidRDefault="009E29DA" w:rsidP="009E29DA">
      <w:pPr>
        <w:pStyle w:val="11"/>
        <w:rPr>
          <w:color w:val="000000" w:themeColor="text1"/>
        </w:rPr>
      </w:pPr>
      <w:r>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Pr>
          <w:i/>
          <w:color w:val="000000" w:themeColor="text1"/>
        </w:rPr>
        <w:t xml:space="preserve"> </w:t>
      </w:r>
      <w:r>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4BB17DC6" w14:textId="77777777" w:rsidR="009E29DA" w:rsidRDefault="009E29DA" w:rsidP="009E29DA">
      <w:pPr>
        <w:pStyle w:val="11"/>
        <w:rPr>
          <w:color w:val="000000" w:themeColor="text1"/>
        </w:rPr>
      </w:pPr>
      <w:r>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7332F5E2" w14:textId="77777777" w:rsidR="009E29DA" w:rsidRDefault="009E29DA" w:rsidP="009E29DA">
      <w:pPr>
        <w:pStyle w:val="11"/>
        <w:rPr>
          <w:color w:val="000000" w:themeColor="text1"/>
        </w:rPr>
      </w:pPr>
      <w:r>
        <w:rPr>
          <w:b/>
          <w:i/>
          <w:color w:val="000000" w:themeColor="text1"/>
        </w:rPr>
        <w:t>Консультации</w:t>
      </w:r>
      <w:r>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050FE0F5" w14:textId="77777777" w:rsidR="009E29DA" w:rsidRDefault="009E29DA" w:rsidP="009E29DA">
      <w:pPr>
        <w:pStyle w:val="11"/>
        <w:rPr>
          <w:color w:val="000000" w:themeColor="text1"/>
        </w:rPr>
      </w:pPr>
      <w:r>
        <w:rPr>
          <w:b/>
          <w:i/>
          <w:color w:val="000000" w:themeColor="text1"/>
        </w:rPr>
        <w:t>Самостоятельное</w:t>
      </w:r>
      <w:r>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Обучающимся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4D35C23D" w14:textId="77777777" w:rsidR="009E29DA" w:rsidRDefault="009E29DA" w:rsidP="009E29DA">
      <w:pPr>
        <w:pStyle w:val="11"/>
        <w:rPr>
          <w:color w:val="000000" w:themeColor="text1"/>
        </w:rPr>
      </w:pPr>
      <w:r>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22697095" w14:textId="77777777" w:rsidR="009E29DA" w:rsidRDefault="009E29DA" w:rsidP="009E29DA">
      <w:pPr>
        <w:pStyle w:val="11"/>
        <w:rPr>
          <w:color w:val="000000" w:themeColor="text1"/>
        </w:rPr>
      </w:pPr>
      <w:r>
        <w:rPr>
          <w:color w:val="000000" w:themeColor="text1"/>
        </w:rPr>
        <w:t xml:space="preserve">В рамках самостоятельной работы учебным планом предусмотрено выполнение контрольной работы. В случае пропуска занятий обучающемуся необходимо получить у преподавателя консультацию по подготовке и оформлению отдельных видов заданий. </w:t>
      </w:r>
    </w:p>
    <w:p w14:paraId="4210D67A" w14:textId="77777777" w:rsidR="009E29DA" w:rsidRDefault="009E29DA" w:rsidP="009E29DA">
      <w:pPr>
        <w:pStyle w:val="11"/>
        <w:rPr>
          <w:color w:val="000000" w:themeColor="text1"/>
        </w:rPr>
      </w:pPr>
      <w:r>
        <w:rPr>
          <w:color w:val="000000" w:themeColor="text1"/>
        </w:rPr>
        <w:t>Для успешного освоения курса обучающемуся предлагается перечень основной и дополнительной учебной литературы.</w:t>
      </w:r>
    </w:p>
    <w:p w14:paraId="1B00D1B3" w14:textId="77777777" w:rsidR="009E29DA" w:rsidRDefault="009E29DA" w:rsidP="009E29DA">
      <w:pPr>
        <w:pStyle w:val="11"/>
        <w:rPr>
          <w:color w:val="000000" w:themeColor="text1"/>
        </w:rPr>
      </w:pPr>
      <w:r>
        <w:rPr>
          <w:color w:val="000000" w:themeColor="text1"/>
        </w:rPr>
        <w:t xml:space="preserve">При изучении дисциплины следует использовать: нормативные правовые акты, </w:t>
      </w:r>
      <w:r>
        <w:rPr>
          <w:color w:val="000000" w:themeColor="text1"/>
        </w:rPr>
        <w:lastRenderedPageBreak/>
        <w:t>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09798F88" w14:textId="77777777" w:rsidR="009E29DA" w:rsidRDefault="009E29DA" w:rsidP="009E29DA">
      <w:pPr>
        <w:pStyle w:val="11"/>
        <w:rPr>
          <w:b/>
          <w:i/>
          <w:color w:val="000000" w:themeColor="text1"/>
        </w:rPr>
      </w:pPr>
      <w:r>
        <w:rPr>
          <w:b/>
          <w:i/>
          <w:color w:val="000000" w:themeColor="text1"/>
        </w:rPr>
        <w:t xml:space="preserve">Студентам необходимо ознакомиться: </w:t>
      </w:r>
    </w:p>
    <w:p w14:paraId="1783FD2C" w14:textId="77777777" w:rsidR="009E29DA" w:rsidRDefault="009E29DA" w:rsidP="009E29DA">
      <w:pPr>
        <w:pStyle w:val="11"/>
        <w:rPr>
          <w:color w:val="000000" w:themeColor="text1"/>
        </w:rPr>
      </w:pPr>
      <w:r>
        <w:rPr>
          <w:color w:val="000000" w:themeColor="text1"/>
        </w:rPr>
        <w:t>- с содержанием рабочей программы дисциплины «</w:t>
      </w:r>
      <w:r>
        <w:rPr>
          <w:color w:val="000000" w:themeColor="text1"/>
          <w:szCs w:val="28"/>
        </w:rPr>
        <w:t>Статистический инструментарий сбора, обработки и представления данных</w:t>
      </w:r>
      <w:r>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3D942D44" w14:textId="77777777" w:rsidR="009E29DA" w:rsidRDefault="009E29DA" w:rsidP="009E29DA">
      <w:pPr>
        <w:pStyle w:val="11"/>
        <w:rPr>
          <w:color w:val="000000" w:themeColor="text1"/>
        </w:rPr>
      </w:pPr>
      <w:r>
        <w:rPr>
          <w:color w:val="000000" w:themeColor="text1"/>
        </w:rPr>
        <w:t>В частности, по дисциплине «</w:t>
      </w:r>
      <w:r>
        <w:rPr>
          <w:color w:val="000000" w:themeColor="text1"/>
          <w:szCs w:val="28"/>
        </w:rPr>
        <w:t>Статистический инструментарий сбора, обработки и представления данных</w:t>
      </w:r>
      <w:r>
        <w:rPr>
          <w:color w:val="000000" w:themeColor="text1"/>
        </w:rPr>
        <w:t>» разработаны методические указания по выполнению контрольной работы по дисциплине «</w:t>
      </w:r>
      <w:r>
        <w:rPr>
          <w:color w:val="000000" w:themeColor="text1"/>
          <w:szCs w:val="28"/>
        </w:rPr>
        <w:t>Статистический инструментарий сбора, обработки и представления данных</w:t>
      </w:r>
      <w:r>
        <w:rPr>
          <w:color w:val="000000" w:themeColor="text1"/>
        </w:rPr>
        <w:t xml:space="preserve">». </w:t>
      </w:r>
    </w:p>
    <w:p w14:paraId="789970F4" w14:textId="77777777" w:rsidR="009E29DA" w:rsidRDefault="009E29DA" w:rsidP="009E29DA">
      <w:pPr>
        <w:ind w:firstLine="567"/>
        <w:jc w:val="both"/>
        <w:rPr>
          <w:b/>
          <w:i/>
          <w:color w:val="000000" w:themeColor="text1"/>
          <w:sz w:val="28"/>
          <w:szCs w:val="28"/>
        </w:rPr>
      </w:pPr>
      <w:r>
        <w:rPr>
          <w:b/>
          <w:i/>
          <w:color w:val="000000" w:themeColor="text1"/>
          <w:sz w:val="28"/>
          <w:szCs w:val="28"/>
        </w:rPr>
        <w:t xml:space="preserve">При подготовке к лекционным занятиям (теоретический курс) студентам необходимо: </w:t>
      </w:r>
    </w:p>
    <w:p w14:paraId="318F2605" w14:textId="77777777" w:rsidR="009E29DA" w:rsidRDefault="009E29DA" w:rsidP="009E29DA">
      <w:pPr>
        <w:ind w:firstLine="567"/>
        <w:jc w:val="both"/>
        <w:rPr>
          <w:color w:val="000000" w:themeColor="text1"/>
          <w:sz w:val="28"/>
          <w:szCs w:val="28"/>
        </w:rPr>
      </w:pPr>
      <w:r>
        <w:rPr>
          <w:color w:val="000000" w:themeColor="text1"/>
          <w:sz w:val="28"/>
          <w:szCs w:val="28"/>
        </w:rPr>
        <w:t xml:space="preserve">- перед каждой лекцией просматривать рабочую программу дисциплины «Статистический инструментарий сбора, обработки и представления данных», что позволит сэкономить время на записывание темы лекции, ее основных вопросов, рекомендуемой литературы; </w:t>
      </w:r>
    </w:p>
    <w:p w14:paraId="5BB25E83" w14:textId="77777777" w:rsidR="009E29DA" w:rsidRDefault="009E29DA" w:rsidP="009E29DA">
      <w:pPr>
        <w:ind w:firstLine="567"/>
        <w:jc w:val="both"/>
        <w:rPr>
          <w:color w:val="000000" w:themeColor="text1"/>
          <w:sz w:val="28"/>
          <w:szCs w:val="28"/>
        </w:rPr>
      </w:pPr>
      <w:r>
        <w:rPr>
          <w:color w:val="000000" w:themeColor="text1"/>
          <w:sz w:val="28"/>
          <w:szCs w:val="28"/>
        </w:rPr>
        <w:t>- на отдельные лекции приносить соответствующий материал на бумажных носителях, представленный лектором на портале (</w:t>
      </w:r>
      <w:hyperlink r:id="rId42" w:history="1">
        <w:r>
          <w:rPr>
            <w:rStyle w:val="af9"/>
            <w:color w:val="000000" w:themeColor="text1"/>
            <w:sz w:val="28"/>
            <w:szCs w:val="28"/>
          </w:rPr>
          <w:t>https://campus.fa.ru</w:t>
        </w:r>
      </w:hyperlink>
      <w:r>
        <w:rPr>
          <w:color w:val="000000" w:themeColor="text1"/>
          <w:sz w:val="28"/>
          <w:szCs w:val="28"/>
        </w:rPr>
        <w:t xml:space="preserve">)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64E0B97B" w14:textId="77777777" w:rsidR="009E29DA" w:rsidRDefault="009E29DA" w:rsidP="009E29DA">
      <w:pPr>
        <w:ind w:firstLine="567"/>
        <w:jc w:val="both"/>
        <w:rPr>
          <w:color w:val="000000" w:themeColor="text1"/>
          <w:sz w:val="28"/>
          <w:szCs w:val="28"/>
        </w:rPr>
      </w:pPr>
      <w:r>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1C38811F" w14:textId="77777777" w:rsidR="009E29DA" w:rsidRDefault="009E29DA" w:rsidP="009E29DA">
      <w:pPr>
        <w:ind w:firstLine="567"/>
        <w:jc w:val="both"/>
        <w:rPr>
          <w:b/>
          <w:i/>
          <w:color w:val="000000" w:themeColor="text1"/>
          <w:sz w:val="28"/>
          <w:szCs w:val="28"/>
        </w:rPr>
      </w:pPr>
      <w:r>
        <w:rPr>
          <w:b/>
          <w:i/>
          <w:color w:val="000000" w:themeColor="text1"/>
          <w:sz w:val="28"/>
          <w:szCs w:val="28"/>
        </w:rPr>
        <w:t xml:space="preserve">При подготовке к практическим (семинарским) занятиям студентам следует: </w:t>
      </w:r>
    </w:p>
    <w:p w14:paraId="3EBE4925" w14:textId="77777777" w:rsidR="009E29DA" w:rsidRDefault="009E29DA" w:rsidP="009E29DA">
      <w:pPr>
        <w:ind w:firstLine="567"/>
        <w:jc w:val="both"/>
        <w:rPr>
          <w:color w:val="000000" w:themeColor="text1"/>
          <w:sz w:val="28"/>
          <w:szCs w:val="28"/>
        </w:rPr>
      </w:pPr>
      <w:r>
        <w:rPr>
          <w:color w:val="000000" w:themeColor="text1"/>
          <w:sz w:val="28"/>
          <w:szCs w:val="28"/>
        </w:rPr>
        <w:t xml:space="preserve">- приносить с собой рекомендованную преподавателем литературу к конкретному занятию; </w:t>
      </w:r>
    </w:p>
    <w:p w14:paraId="2508E3D7" w14:textId="77777777" w:rsidR="009E29DA" w:rsidRDefault="009E29DA" w:rsidP="009E29DA">
      <w:pPr>
        <w:ind w:firstLine="567"/>
        <w:jc w:val="both"/>
        <w:rPr>
          <w:color w:val="000000" w:themeColor="text1"/>
          <w:sz w:val="28"/>
          <w:szCs w:val="28"/>
        </w:rPr>
      </w:pPr>
      <w:r>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611968F3" w14:textId="77777777" w:rsidR="009E29DA" w:rsidRDefault="009E29DA" w:rsidP="009E29DA">
      <w:pPr>
        <w:ind w:firstLine="567"/>
        <w:jc w:val="both"/>
        <w:rPr>
          <w:color w:val="000000" w:themeColor="text1"/>
          <w:sz w:val="28"/>
          <w:szCs w:val="28"/>
        </w:rPr>
      </w:pPr>
      <w:r>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6DC14CF" w14:textId="77777777" w:rsidR="009E29DA" w:rsidRDefault="009E29DA" w:rsidP="009E29DA">
      <w:pPr>
        <w:ind w:firstLine="567"/>
        <w:jc w:val="both"/>
        <w:rPr>
          <w:color w:val="000000" w:themeColor="text1"/>
          <w:sz w:val="28"/>
          <w:szCs w:val="28"/>
        </w:rPr>
      </w:pPr>
      <w:r>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64171D91" w14:textId="77777777" w:rsidR="009E29DA" w:rsidRDefault="009E29DA" w:rsidP="009E29DA">
      <w:pPr>
        <w:ind w:firstLine="567"/>
        <w:jc w:val="both"/>
        <w:rPr>
          <w:color w:val="000000" w:themeColor="text1"/>
          <w:sz w:val="28"/>
          <w:szCs w:val="28"/>
        </w:rPr>
      </w:pPr>
      <w:r>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65D631BE" w14:textId="77777777" w:rsidR="009E29DA" w:rsidRDefault="009E29DA" w:rsidP="009E29DA">
      <w:pPr>
        <w:ind w:firstLine="567"/>
        <w:jc w:val="both"/>
        <w:rPr>
          <w:color w:val="000000" w:themeColor="text1"/>
          <w:sz w:val="28"/>
          <w:szCs w:val="28"/>
        </w:rPr>
      </w:pPr>
      <w:r>
        <w:rPr>
          <w:color w:val="000000" w:themeColor="text1"/>
          <w:sz w:val="28"/>
          <w:szCs w:val="28"/>
        </w:rPr>
        <w:lastRenderedPageBreak/>
        <w:t xml:space="preserve">- в ходе семинара давать конкретные, четкие ответы по существу вопросов; </w:t>
      </w:r>
    </w:p>
    <w:p w14:paraId="653F3FB4" w14:textId="77777777" w:rsidR="009E29DA" w:rsidRDefault="009E29DA" w:rsidP="009E29DA">
      <w:pPr>
        <w:ind w:firstLine="567"/>
        <w:jc w:val="both"/>
        <w:rPr>
          <w:color w:val="000000" w:themeColor="text1"/>
          <w:sz w:val="28"/>
          <w:szCs w:val="28"/>
        </w:rPr>
      </w:pPr>
      <w:r>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467BDBFE" w14:textId="77777777" w:rsidR="009E29DA" w:rsidRDefault="009E29DA" w:rsidP="009E29DA">
      <w:pPr>
        <w:ind w:firstLine="567"/>
        <w:jc w:val="both"/>
        <w:rPr>
          <w:color w:val="000000" w:themeColor="text1"/>
          <w:sz w:val="28"/>
          <w:szCs w:val="28"/>
        </w:rPr>
      </w:pPr>
      <w:r>
        <w:rPr>
          <w:color w:val="000000" w:themeColor="text1"/>
          <w:sz w:val="28"/>
          <w:szCs w:val="28"/>
        </w:rPr>
        <w:t xml:space="preserve">Обучающимся,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18B385EE" w14:textId="77777777" w:rsidR="009E29DA" w:rsidRDefault="009E29DA" w:rsidP="009E29DA">
      <w:pPr>
        <w:ind w:firstLine="567"/>
        <w:jc w:val="both"/>
        <w:rPr>
          <w:color w:val="000000" w:themeColor="text1"/>
          <w:sz w:val="28"/>
          <w:szCs w:val="28"/>
        </w:rPr>
      </w:pPr>
      <w:r>
        <w:rPr>
          <w:b/>
          <w:i/>
          <w:color w:val="000000" w:themeColor="text1"/>
          <w:sz w:val="28"/>
          <w:szCs w:val="28"/>
        </w:rPr>
        <w:t>К выполнению заданий для самостоятельной работы предъявляются следующие требования</w:t>
      </w:r>
      <w:r>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3A25A918" w14:textId="77777777" w:rsidR="009E29DA" w:rsidRDefault="009E29DA" w:rsidP="009E29DA">
      <w:pPr>
        <w:ind w:firstLine="567"/>
        <w:jc w:val="both"/>
        <w:rPr>
          <w:color w:val="000000" w:themeColor="text1"/>
          <w:sz w:val="28"/>
          <w:szCs w:val="28"/>
        </w:rPr>
      </w:pPr>
      <w:r>
        <w:rPr>
          <w:color w:val="000000" w:themeColor="text1"/>
          <w:sz w:val="28"/>
          <w:szCs w:val="28"/>
        </w:rPr>
        <w:t xml:space="preserve">Обучающимся следует: </w:t>
      </w:r>
    </w:p>
    <w:p w14:paraId="51D4C8F2" w14:textId="77777777" w:rsidR="009E29DA" w:rsidRDefault="009E29DA" w:rsidP="009E29DA">
      <w:pPr>
        <w:ind w:firstLine="567"/>
        <w:jc w:val="both"/>
        <w:rPr>
          <w:color w:val="000000" w:themeColor="text1"/>
          <w:sz w:val="28"/>
          <w:szCs w:val="28"/>
        </w:rPr>
      </w:pPr>
      <w:r>
        <w:rPr>
          <w:color w:val="000000" w:themeColor="text1"/>
          <w:sz w:val="28"/>
          <w:szCs w:val="28"/>
        </w:rPr>
        <w:t xml:space="preserve">- руководствоваться графиком самостоятельной работы, определенным РПД; </w:t>
      </w:r>
    </w:p>
    <w:p w14:paraId="6B2DD3D6" w14:textId="77777777" w:rsidR="009E29DA" w:rsidRDefault="009E29DA" w:rsidP="009E29DA">
      <w:pPr>
        <w:ind w:firstLine="567"/>
        <w:jc w:val="both"/>
        <w:rPr>
          <w:color w:val="000000" w:themeColor="text1"/>
          <w:sz w:val="28"/>
          <w:szCs w:val="28"/>
        </w:rPr>
      </w:pPr>
      <w:r>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824B679" w14:textId="77777777" w:rsidR="009E29DA" w:rsidRDefault="009E29DA" w:rsidP="009E29DA">
      <w:pPr>
        <w:ind w:firstLine="567"/>
        <w:jc w:val="both"/>
        <w:rPr>
          <w:color w:val="000000" w:themeColor="text1"/>
          <w:sz w:val="28"/>
          <w:szCs w:val="28"/>
        </w:rPr>
      </w:pPr>
      <w:r>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13791202" w14:textId="77777777" w:rsidR="009E29DA" w:rsidRDefault="009E29DA" w:rsidP="009E29DA">
      <w:pPr>
        <w:ind w:firstLine="567"/>
        <w:jc w:val="both"/>
        <w:rPr>
          <w:b/>
          <w:i/>
          <w:color w:val="000000" w:themeColor="text1"/>
          <w:sz w:val="28"/>
          <w:szCs w:val="28"/>
        </w:rPr>
      </w:pPr>
      <w:r>
        <w:rPr>
          <w:b/>
          <w:i/>
          <w:color w:val="000000" w:themeColor="text1"/>
          <w:sz w:val="28"/>
          <w:szCs w:val="28"/>
        </w:rPr>
        <w:t xml:space="preserve">При работе с литературой: </w:t>
      </w:r>
    </w:p>
    <w:p w14:paraId="26B4863C" w14:textId="77777777" w:rsidR="009E29DA" w:rsidRDefault="009E29DA" w:rsidP="009E29DA">
      <w:pPr>
        <w:ind w:firstLine="567"/>
        <w:jc w:val="both"/>
        <w:rPr>
          <w:color w:val="000000" w:themeColor="text1"/>
          <w:sz w:val="28"/>
          <w:szCs w:val="28"/>
        </w:rPr>
      </w:pPr>
      <w:r>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768E656A" w14:textId="77777777" w:rsidR="009E29DA" w:rsidRDefault="009E29DA" w:rsidP="009E29DA">
      <w:pPr>
        <w:ind w:firstLine="567"/>
        <w:jc w:val="both"/>
        <w:rPr>
          <w:color w:val="000000" w:themeColor="text1"/>
          <w:sz w:val="28"/>
          <w:szCs w:val="28"/>
        </w:rPr>
      </w:pPr>
      <w:r>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4FD5877F" w14:textId="77777777" w:rsidR="009E29DA" w:rsidRDefault="009E29DA" w:rsidP="009E29DA">
      <w:pPr>
        <w:ind w:firstLine="567"/>
        <w:jc w:val="both"/>
        <w:rPr>
          <w:color w:val="000000" w:themeColor="text1"/>
          <w:sz w:val="28"/>
          <w:szCs w:val="28"/>
        </w:rPr>
      </w:pPr>
      <w:r>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4DBBF3DE" w14:textId="77777777" w:rsidR="009E29DA" w:rsidRDefault="009E29DA" w:rsidP="009E29DA">
      <w:pPr>
        <w:ind w:firstLine="567"/>
        <w:jc w:val="both"/>
        <w:rPr>
          <w:b/>
          <w:i/>
          <w:color w:val="000000" w:themeColor="text1"/>
          <w:sz w:val="28"/>
          <w:szCs w:val="28"/>
        </w:rPr>
      </w:pPr>
      <w:r>
        <w:rPr>
          <w:b/>
          <w:i/>
          <w:color w:val="000000" w:themeColor="text1"/>
          <w:sz w:val="28"/>
          <w:szCs w:val="28"/>
        </w:rPr>
        <w:t xml:space="preserve">Рекомендации студенту: </w:t>
      </w:r>
    </w:p>
    <w:p w14:paraId="3E877898" w14:textId="77777777" w:rsidR="009E29DA" w:rsidRDefault="009E29DA" w:rsidP="009E29DA">
      <w:pPr>
        <w:ind w:firstLine="567"/>
        <w:jc w:val="both"/>
        <w:rPr>
          <w:color w:val="000000" w:themeColor="text1"/>
          <w:sz w:val="28"/>
          <w:szCs w:val="28"/>
        </w:rPr>
      </w:pPr>
      <w:r>
        <w:rPr>
          <w:color w:val="000000" w:themeColor="text1"/>
          <w:sz w:val="28"/>
          <w:szCs w:val="28"/>
        </w:rPr>
        <w:t xml:space="preserve">- выбранную монографию или статью целесообразно тщательно проанализировать.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6E2A3D1A" w14:textId="77777777" w:rsidR="009E29DA" w:rsidRDefault="009E29DA" w:rsidP="009E29DA">
      <w:pPr>
        <w:ind w:firstLine="567"/>
        <w:jc w:val="both"/>
        <w:rPr>
          <w:color w:val="000000" w:themeColor="text1"/>
          <w:sz w:val="28"/>
          <w:szCs w:val="28"/>
        </w:rPr>
      </w:pPr>
      <w:r>
        <w:rPr>
          <w:color w:val="000000" w:themeColor="text1"/>
          <w:sz w:val="28"/>
          <w:szCs w:val="28"/>
        </w:rPr>
        <w:t xml:space="preserve">- в книге и(или)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6576FF23" w14:textId="77777777" w:rsidR="009E29DA" w:rsidRDefault="009E29DA" w:rsidP="009E29DA">
      <w:pPr>
        <w:ind w:firstLine="567"/>
        <w:jc w:val="both"/>
        <w:rPr>
          <w:color w:val="000000" w:themeColor="text1"/>
          <w:sz w:val="28"/>
          <w:szCs w:val="28"/>
        </w:rPr>
      </w:pPr>
      <w:r>
        <w:rPr>
          <w:color w:val="000000" w:themeColor="text1"/>
          <w:sz w:val="28"/>
          <w:szCs w:val="28"/>
        </w:rPr>
        <w:t xml:space="preserve">- если книга и(или) журнал не являются собственностью студента, то целесообразно записывать номера страниц, которые привлекли внимание.  </w:t>
      </w:r>
    </w:p>
    <w:p w14:paraId="2126C2C0" w14:textId="77777777" w:rsidR="009E29DA" w:rsidRDefault="009E29DA" w:rsidP="009E29DA">
      <w:pPr>
        <w:ind w:firstLine="709"/>
        <w:jc w:val="both"/>
        <w:rPr>
          <w:b/>
          <w:bCs/>
          <w:color w:val="000000" w:themeColor="text1"/>
          <w:sz w:val="28"/>
          <w:szCs w:val="28"/>
        </w:rPr>
      </w:pPr>
    </w:p>
    <w:p w14:paraId="04DEF217" w14:textId="1F847704" w:rsidR="00BC3111" w:rsidRDefault="009E29DA" w:rsidP="00BC3111">
      <w:pPr>
        <w:ind w:firstLine="709"/>
        <w:jc w:val="both"/>
        <w:rPr>
          <w:b/>
          <w:bCs/>
          <w:color w:val="000000" w:themeColor="text1"/>
          <w:sz w:val="28"/>
          <w:szCs w:val="28"/>
        </w:rPr>
      </w:pPr>
      <w:r>
        <w:rPr>
          <w:b/>
          <w:bCs/>
          <w:color w:val="000000" w:themeColor="text1"/>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bookmarkStart w:id="2" w:name="_Toc531686467"/>
      <w:bookmarkStart w:id="3" w:name="_Toc531614950"/>
      <w:r w:rsidR="00D91FBB">
        <w:rPr>
          <w:b/>
          <w:bCs/>
          <w:color w:val="000000" w:themeColor="text1"/>
          <w:sz w:val="28"/>
          <w:szCs w:val="28"/>
        </w:rPr>
        <w:t>чных систем (при необходимости)</w:t>
      </w:r>
    </w:p>
    <w:p w14:paraId="762C60F6" w14:textId="77777777" w:rsidR="00BC3111" w:rsidRDefault="00BC3111" w:rsidP="00BC3111">
      <w:pPr>
        <w:ind w:firstLine="709"/>
        <w:jc w:val="both"/>
        <w:rPr>
          <w:rFonts w:eastAsia="Calibri"/>
          <w:b/>
          <w:bCs/>
          <w:color w:val="000000" w:themeColor="text1"/>
          <w:kern w:val="32"/>
          <w:sz w:val="28"/>
          <w:szCs w:val="28"/>
        </w:rPr>
      </w:pPr>
    </w:p>
    <w:p w14:paraId="050F5AE0" w14:textId="3B9C4C6A" w:rsidR="009E29DA" w:rsidRPr="00BC3111" w:rsidRDefault="009E29DA" w:rsidP="00BC3111">
      <w:pPr>
        <w:ind w:firstLine="709"/>
        <w:jc w:val="both"/>
        <w:rPr>
          <w:b/>
          <w:bCs/>
          <w:color w:val="000000" w:themeColor="text1"/>
          <w:sz w:val="28"/>
          <w:szCs w:val="28"/>
        </w:rPr>
      </w:pPr>
      <w:r>
        <w:rPr>
          <w:rFonts w:eastAsia="Calibri"/>
          <w:b/>
          <w:bCs/>
          <w:color w:val="000000" w:themeColor="text1"/>
          <w:kern w:val="32"/>
          <w:sz w:val="28"/>
          <w:szCs w:val="28"/>
        </w:rPr>
        <w:t>11.1. Комплект лицензионного программного обеспечения:</w:t>
      </w:r>
      <w:bookmarkEnd w:id="2"/>
      <w:bookmarkEnd w:id="3"/>
    </w:p>
    <w:p w14:paraId="391DE8D7" w14:textId="77777777" w:rsidR="009E29DA" w:rsidRDefault="009E29DA" w:rsidP="00BC3111">
      <w:pPr>
        <w:ind w:firstLine="709"/>
        <w:jc w:val="both"/>
        <w:rPr>
          <w:rFonts w:eastAsia="Calibri"/>
          <w:bCs/>
          <w:color w:val="000000" w:themeColor="text1"/>
          <w:kern w:val="32"/>
          <w:sz w:val="28"/>
          <w:szCs w:val="28"/>
        </w:rPr>
      </w:pPr>
      <w:bookmarkStart w:id="4" w:name="_Toc531686468"/>
      <w:bookmarkStart w:id="5" w:name="_Toc531614951"/>
      <w:r>
        <w:rPr>
          <w:rFonts w:eastAsia="Calibri"/>
          <w:bCs/>
          <w:color w:val="000000" w:themeColor="text1"/>
          <w:kern w:val="32"/>
          <w:sz w:val="28"/>
          <w:szCs w:val="28"/>
        </w:rPr>
        <w:t xml:space="preserve">1. </w:t>
      </w:r>
      <w:r>
        <w:rPr>
          <w:rFonts w:eastAsia="Calibri"/>
          <w:bCs/>
          <w:color w:val="000000" w:themeColor="text1"/>
          <w:kern w:val="32"/>
          <w:sz w:val="28"/>
          <w:szCs w:val="28"/>
          <w:lang w:val="en-US"/>
        </w:rPr>
        <w:t>Windows</w:t>
      </w:r>
      <w:r>
        <w:rPr>
          <w:rFonts w:eastAsia="Calibri"/>
          <w:bCs/>
          <w:color w:val="000000" w:themeColor="text1"/>
          <w:kern w:val="32"/>
          <w:sz w:val="28"/>
          <w:szCs w:val="28"/>
        </w:rPr>
        <w:t xml:space="preserve">, </w:t>
      </w:r>
      <w:r>
        <w:rPr>
          <w:rFonts w:eastAsia="Calibri"/>
          <w:bCs/>
          <w:color w:val="000000" w:themeColor="text1"/>
          <w:kern w:val="32"/>
          <w:sz w:val="28"/>
          <w:szCs w:val="28"/>
          <w:lang w:val="en-US"/>
        </w:rPr>
        <w:t>Microsoft</w:t>
      </w:r>
      <w:r w:rsidRPr="009E29DA">
        <w:rPr>
          <w:rFonts w:eastAsia="Calibri"/>
          <w:bCs/>
          <w:color w:val="000000" w:themeColor="text1"/>
          <w:kern w:val="32"/>
          <w:sz w:val="28"/>
          <w:szCs w:val="28"/>
        </w:rPr>
        <w:t xml:space="preserve"> </w:t>
      </w:r>
      <w:r>
        <w:rPr>
          <w:rFonts w:eastAsia="Calibri"/>
          <w:bCs/>
          <w:color w:val="000000" w:themeColor="text1"/>
          <w:kern w:val="32"/>
          <w:sz w:val="28"/>
          <w:szCs w:val="28"/>
          <w:lang w:val="en-US"/>
        </w:rPr>
        <w:t>Office</w:t>
      </w:r>
      <w:r>
        <w:rPr>
          <w:rFonts w:eastAsia="Calibri"/>
          <w:bCs/>
          <w:color w:val="000000" w:themeColor="text1"/>
          <w:kern w:val="32"/>
          <w:sz w:val="28"/>
          <w:szCs w:val="28"/>
        </w:rPr>
        <w:t>.</w:t>
      </w:r>
      <w:bookmarkEnd w:id="4"/>
      <w:bookmarkEnd w:id="5"/>
    </w:p>
    <w:p w14:paraId="4B7A530D" w14:textId="53C28360" w:rsidR="009E29DA" w:rsidRDefault="009E29DA" w:rsidP="00BC3111">
      <w:pPr>
        <w:ind w:firstLine="709"/>
        <w:jc w:val="both"/>
        <w:rPr>
          <w:rFonts w:eastAsia="Calibri"/>
          <w:bCs/>
          <w:color w:val="000000" w:themeColor="text1"/>
          <w:kern w:val="32"/>
          <w:sz w:val="28"/>
          <w:szCs w:val="28"/>
        </w:rPr>
      </w:pPr>
      <w:bookmarkStart w:id="6" w:name="_Toc531686469"/>
      <w:bookmarkStart w:id="7" w:name="_Toc531614952"/>
      <w:r>
        <w:rPr>
          <w:rFonts w:eastAsia="Calibri"/>
          <w:bCs/>
          <w:color w:val="000000" w:themeColor="text1"/>
          <w:kern w:val="32"/>
          <w:sz w:val="28"/>
          <w:szCs w:val="28"/>
        </w:rPr>
        <w:t xml:space="preserve">2. </w:t>
      </w:r>
      <w:bookmarkEnd w:id="6"/>
      <w:bookmarkEnd w:id="7"/>
      <w:r w:rsidR="00344B67" w:rsidRPr="005A72BB">
        <w:rPr>
          <w:rFonts w:eastAsia="Calibri"/>
          <w:bCs/>
          <w:color w:val="000000" w:themeColor="text1"/>
          <w:kern w:val="32"/>
          <w:sz w:val="28"/>
          <w:szCs w:val="28"/>
        </w:rPr>
        <w:t>Антивирус</w:t>
      </w:r>
      <w:r w:rsidR="00344B67" w:rsidRPr="00C844AE">
        <w:rPr>
          <w:rFonts w:eastAsia="Calibri"/>
          <w:bCs/>
          <w:color w:val="000000" w:themeColor="text1"/>
          <w:kern w:val="32"/>
          <w:sz w:val="28"/>
          <w:szCs w:val="28"/>
        </w:rPr>
        <w:t xml:space="preserve"> </w:t>
      </w:r>
      <w:r w:rsidR="00344B67">
        <w:rPr>
          <w:rFonts w:eastAsia="Calibri"/>
          <w:bCs/>
          <w:color w:val="000000" w:themeColor="text1"/>
          <w:kern w:val="32"/>
          <w:sz w:val="28"/>
          <w:szCs w:val="28"/>
          <w:lang w:val="en-US"/>
        </w:rPr>
        <w:t>Kaspersky</w:t>
      </w:r>
    </w:p>
    <w:p w14:paraId="2ED0F67C" w14:textId="77777777" w:rsidR="009E29DA" w:rsidRDefault="009E29DA" w:rsidP="00BC3111">
      <w:pPr>
        <w:ind w:firstLine="709"/>
        <w:jc w:val="both"/>
        <w:rPr>
          <w:rFonts w:eastAsia="Calibri"/>
          <w:bCs/>
          <w:color w:val="000000" w:themeColor="text1"/>
          <w:kern w:val="32"/>
          <w:sz w:val="28"/>
          <w:szCs w:val="28"/>
        </w:rPr>
      </w:pPr>
      <w:r>
        <w:rPr>
          <w:rFonts w:eastAsia="Calibri"/>
          <w:bCs/>
          <w:color w:val="000000" w:themeColor="text1"/>
          <w:kern w:val="32"/>
          <w:sz w:val="28"/>
          <w:szCs w:val="28"/>
        </w:rPr>
        <w:t xml:space="preserve">3. Статистический программный продукт </w:t>
      </w:r>
      <w:r>
        <w:rPr>
          <w:rFonts w:eastAsia="Calibri"/>
          <w:bCs/>
          <w:color w:val="000000" w:themeColor="text1"/>
          <w:kern w:val="32"/>
          <w:sz w:val="28"/>
          <w:szCs w:val="28"/>
          <w:lang w:val="en-US"/>
        </w:rPr>
        <w:t>STATISTICA</w:t>
      </w:r>
    </w:p>
    <w:p w14:paraId="30DF3AAC" w14:textId="77777777" w:rsidR="009E29DA" w:rsidRDefault="009E29DA" w:rsidP="009E29DA">
      <w:pPr>
        <w:keepNext/>
        <w:ind w:firstLine="709"/>
        <w:jc w:val="both"/>
        <w:outlineLvl w:val="0"/>
        <w:rPr>
          <w:rFonts w:eastAsia="Calibri"/>
          <w:bCs/>
          <w:color w:val="000000" w:themeColor="text1"/>
          <w:kern w:val="32"/>
          <w:sz w:val="28"/>
          <w:szCs w:val="28"/>
        </w:rPr>
      </w:pPr>
      <w:bookmarkStart w:id="8" w:name="_Toc531686470"/>
      <w:bookmarkStart w:id="9" w:name="_Toc531614953"/>
      <w:r>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8"/>
      <w:bookmarkEnd w:id="9"/>
    </w:p>
    <w:p w14:paraId="7EDAB551" w14:textId="77777777" w:rsidR="009E29DA" w:rsidRDefault="009E29DA" w:rsidP="009E29DA">
      <w:pPr>
        <w:ind w:firstLine="567"/>
        <w:jc w:val="both"/>
        <w:rPr>
          <w:color w:val="000000" w:themeColor="text1"/>
          <w:sz w:val="28"/>
          <w:szCs w:val="28"/>
        </w:rPr>
      </w:pPr>
      <w:r>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MS OFFICE (EXCEL, POWER POINT). </w:t>
      </w:r>
    </w:p>
    <w:p w14:paraId="276AE6A7" w14:textId="55C7A21B" w:rsidR="009E29DA" w:rsidRDefault="009E29DA" w:rsidP="009E29DA">
      <w:pPr>
        <w:ind w:firstLine="567"/>
        <w:jc w:val="both"/>
        <w:rPr>
          <w:color w:val="000000" w:themeColor="text1"/>
          <w:sz w:val="28"/>
          <w:szCs w:val="28"/>
        </w:rPr>
      </w:pPr>
      <w:r>
        <w:rPr>
          <w:color w:val="000000" w:themeColor="text1"/>
          <w:sz w:val="28"/>
          <w:szCs w:val="28"/>
        </w:rPr>
        <w:t xml:space="preserve">Для выполнения </w:t>
      </w:r>
      <w:r w:rsidR="00344B67" w:rsidRPr="00344B67">
        <w:rPr>
          <w:color w:val="000000" w:themeColor="text1"/>
          <w:sz w:val="28"/>
          <w:szCs w:val="28"/>
        </w:rPr>
        <w:t xml:space="preserve">практических заданий </w:t>
      </w:r>
      <w:r>
        <w:rPr>
          <w:color w:val="000000" w:themeColor="text1"/>
          <w:sz w:val="28"/>
          <w:szCs w:val="28"/>
        </w:rPr>
        <w:t>и подготовки к экзамену студентам рекомендуется воспользоваться справочно-правовой системой Консультант+, доступ к которой возможен из Медиатеки Финуниверситета.</w:t>
      </w:r>
    </w:p>
    <w:p w14:paraId="4B1F62D1" w14:textId="77777777" w:rsidR="009E29DA" w:rsidRDefault="009E29DA" w:rsidP="009E29DA">
      <w:pPr>
        <w:ind w:firstLine="567"/>
        <w:jc w:val="both"/>
        <w:rPr>
          <w:color w:val="000000" w:themeColor="text1"/>
          <w:sz w:val="28"/>
          <w:szCs w:val="28"/>
        </w:rPr>
      </w:pPr>
      <w:r>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0E1ED714" w14:textId="77777777" w:rsidR="009E29DA" w:rsidRDefault="009E29DA" w:rsidP="00215CC4">
      <w:pPr>
        <w:pStyle w:val="a6"/>
        <w:numPr>
          <w:ilvl w:val="0"/>
          <w:numId w:val="17"/>
        </w:numPr>
        <w:tabs>
          <w:tab w:val="left" w:pos="1134"/>
        </w:tabs>
        <w:ind w:left="0" w:firstLine="708"/>
        <w:jc w:val="both"/>
        <w:rPr>
          <w:color w:val="000000" w:themeColor="text1"/>
          <w:sz w:val="28"/>
          <w:szCs w:val="28"/>
        </w:rPr>
      </w:pPr>
      <w:r>
        <w:rPr>
          <w:color w:val="000000" w:themeColor="text1"/>
          <w:sz w:val="28"/>
          <w:szCs w:val="28"/>
        </w:rPr>
        <w:t xml:space="preserve">Российский статистический ежегодник / Росстат. </w:t>
      </w:r>
      <w:r>
        <w:rPr>
          <w:bCs/>
          <w:color w:val="000000" w:themeColor="text1"/>
          <w:sz w:val="28"/>
          <w:szCs w:val="28"/>
          <w:lang w:val="en-US"/>
        </w:rPr>
        <w:t>URL</w:t>
      </w:r>
      <w:r>
        <w:rPr>
          <w:bCs/>
          <w:color w:val="000000" w:themeColor="text1"/>
          <w:sz w:val="28"/>
          <w:szCs w:val="28"/>
        </w:rPr>
        <w:t>:</w:t>
      </w:r>
      <w:r>
        <w:rPr>
          <w:color w:val="000000" w:themeColor="text1"/>
        </w:rPr>
        <w:t xml:space="preserve"> </w:t>
      </w:r>
      <w:hyperlink r:id="rId43" w:history="1">
        <w:r>
          <w:rPr>
            <w:rStyle w:val="af9"/>
            <w:color w:val="000000" w:themeColor="text1"/>
            <w:sz w:val="28"/>
            <w:szCs w:val="28"/>
            <w:lang w:val="en-US"/>
          </w:rPr>
          <w:t>https</w:t>
        </w:r>
        <w:r>
          <w:rPr>
            <w:rStyle w:val="af9"/>
            <w:color w:val="000000" w:themeColor="text1"/>
            <w:sz w:val="28"/>
            <w:szCs w:val="28"/>
          </w:rPr>
          <w:t>://</w:t>
        </w:r>
        <w:r>
          <w:rPr>
            <w:rStyle w:val="af9"/>
            <w:color w:val="000000" w:themeColor="text1"/>
            <w:sz w:val="28"/>
            <w:szCs w:val="28"/>
            <w:lang w:val="en-US"/>
          </w:rPr>
          <w:t>rosstat</w:t>
        </w:r>
        <w:r>
          <w:rPr>
            <w:rStyle w:val="af9"/>
            <w:color w:val="000000" w:themeColor="text1"/>
            <w:sz w:val="28"/>
            <w:szCs w:val="28"/>
          </w:rPr>
          <w:t>.</w:t>
        </w:r>
        <w:r>
          <w:rPr>
            <w:rStyle w:val="af9"/>
            <w:color w:val="000000" w:themeColor="text1"/>
            <w:sz w:val="28"/>
            <w:szCs w:val="28"/>
            <w:lang w:val="en-US"/>
          </w:rPr>
          <w:t>gov</w:t>
        </w:r>
        <w:r>
          <w:rPr>
            <w:rStyle w:val="af9"/>
            <w:color w:val="000000" w:themeColor="text1"/>
            <w:sz w:val="28"/>
            <w:szCs w:val="28"/>
          </w:rPr>
          <w:t>.</w:t>
        </w:r>
        <w:r>
          <w:rPr>
            <w:rStyle w:val="af9"/>
            <w:color w:val="000000" w:themeColor="text1"/>
            <w:sz w:val="28"/>
            <w:szCs w:val="28"/>
            <w:lang w:val="en-US"/>
          </w:rPr>
          <w:t>ru</w:t>
        </w:r>
        <w:r>
          <w:rPr>
            <w:rStyle w:val="af9"/>
            <w:color w:val="000000" w:themeColor="text1"/>
            <w:sz w:val="28"/>
            <w:szCs w:val="28"/>
          </w:rPr>
          <w:t>/</w:t>
        </w:r>
        <w:r>
          <w:rPr>
            <w:rStyle w:val="af9"/>
            <w:color w:val="000000" w:themeColor="text1"/>
            <w:sz w:val="28"/>
            <w:szCs w:val="28"/>
            <w:lang w:val="en-US"/>
          </w:rPr>
          <w:t>folder</w:t>
        </w:r>
        <w:r>
          <w:rPr>
            <w:rStyle w:val="af9"/>
            <w:color w:val="000000" w:themeColor="text1"/>
            <w:sz w:val="28"/>
            <w:szCs w:val="28"/>
          </w:rPr>
          <w:t>/210/</w:t>
        </w:r>
        <w:r>
          <w:rPr>
            <w:rStyle w:val="af9"/>
            <w:color w:val="000000" w:themeColor="text1"/>
            <w:sz w:val="28"/>
            <w:szCs w:val="28"/>
            <w:lang w:val="en-US"/>
          </w:rPr>
          <w:t>document</w:t>
        </w:r>
        <w:r>
          <w:rPr>
            <w:rStyle w:val="af9"/>
            <w:color w:val="000000" w:themeColor="text1"/>
            <w:sz w:val="28"/>
            <w:szCs w:val="28"/>
          </w:rPr>
          <w:t>/12994</w:t>
        </w:r>
      </w:hyperlink>
      <w:r>
        <w:rPr>
          <w:color w:val="000000" w:themeColor="text1"/>
          <w:sz w:val="28"/>
          <w:szCs w:val="28"/>
        </w:rPr>
        <w:t xml:space="preserve"> </w:t>
      </w:r>
    </w:p>
    <w:p w14:paraId="502DC400" w14:textId="77777777" w:rsidR="009E29DA" w:rsidRDefault="009E29DA" w:rsidP="00215CC4">
      <w:pPr>
        <w:pStyle w:val="a6"/>
        <w:numPr>
          <w:ilvl w:val="0"/>
          <w:numId w:val="17"/>
        </w:numPr>
        <w:tabs>
          <w:tab w:val="left" w:pos="1134"/>
        </w:tabs>
        <w:ind w:left="0" w:firstLine="708"/>
        <w:jc w:val="both"/>
        <w:rPr>
          <w:bCs/>
          <w:color w:val="000000" w:themeColor="text1"/>
          <w:sz w:val="28"/>
          <w:szCs w:val="28"/>
          <w:lang w:val="en-US"/>
        </w:rPr>
      </w:pPr>
      <w:r>
        <w:rPr>
          <w:bCs/>
          <w:color w:val="000000" w:themeColor="text1"/>
          <w:sz w:val="28"/>
          <w:szCs w:val="28"/>
        </w:rPr>
        <w:t xml:space="preserve">Регионы России. Социально-экономические / </w:t>
      </w:r>
      <w:r>
        <w:rPr>
          <w:color w:val="000000" w:themeColor="text1"/>
          <w:sz w:val="28"/>
          <w:szCs w:val="28"/>
        </w:rPr>
        <w:t xml:space="preserve">Росстат. </w:t>
      </w:r>
      <w:r>
        <w:rPr>
          <w:bCs/>
          <w:color w:val="000000" w:themeColor="text1"/>
          <w:sz w:val="28"/>
          <w:szCs w:val="28"/>
          <w:lang w:val="en-US"/>
        </w:rPr>
        <w:t>URL:</w:t>
      </w:r>
      <w:r>
        <w:rPr>
          <w:color w:val="000000" w:themeColor="text1"/>
          <w:lang w:val="en-US"/>
        </w:rPr>
        <w:t xml:space="preserve"> </w:t>
      </w:r>
      <w:r>
        <w:rPr>
          <w:bCs/>
          <w:color w:val="000000" w:themeColor="text1"/>
          <w:sz w:val="28"/>
          <w:szCs w:val="28"/>
          <w:lang w:val="en-US"/>
        </w:rPr>
        <w:t xml:space="preserve"> </w:t>
      </w:r>
      <w:r>
        <w:rPr>
          <w:bCs/>
          <w:color w:val="000000" w:themeColor="text1"/>
          <w:sz w:val="28"/>
          <w:szCs w:val="28"/>
        </w:rPr>
        <w:t>показатели</w:t>
      </w:r>
      <w:hyperlink r:id="rId44" w:history="1">
        <w:r>
          <w:rPr>
            <w:rStyle w:val="af9"/>
            <w:bCs/>
            <w:color w:val="000000" w:themeColor="text1"/>
            <w:sz w:val="28"/>
            <w:szCs w:val="28"/>
            <w:lang w:val="en-US"/>
          </w:rPr>
          <w:t>https://rosstat.gov.ru/folder/210/document/13204</w:t>
        </w:r>
      </w:hyperlink>
      <w:r>
        <w:rPr>
          <w:bCs/>
          <w:color w:val="000000" w:themeColor="text1"/>
          <w:sz w:val="28"/>
          <w:szCs w:val="28"/>
          <w:lang w:val="en-US"/>
        </w:rPr>
        <w:t xml:space="preserve"> </w:t>
      </w:r>
    </w:p>
    <w:p w14:paraId="06C51483" w14:textId="77777777" w:rsidR="009E29DA" w:rsidRDefault="009E29DA" w:rsidP="00215CC4">
      <w:pPr>
        <w:pStyle w:val="a6"/>
        <w:numPr>
          <w:ilvl w:val="0"/>
          <w:numId w:val="17"/>
        </w:numPr>
        <w:tabs>
          <w:tab w:val="left" w:pos="1134"/>
        </w:tabs>
        <w:ind w:left="0" w:firstLine="708"/>
        <w:jc w:val="both"/>
        <w:rPr>
          <w:bCs/>
          <w:color w:val="000000" w:themeColor="text1"/>
          <w:sz w:val="28"/>
          <w:szCs w:val="28"/>
        </w:rPr>
      </w:pPr>
      <w:r>
        <w:rPr>
          <w:bCs/>
          <w:color w:val="000000" w:themeColor="text1"/>
          <w:sz w:val="28"/>
          <w:szCs w:val="28"/>
        </w:rPr>
        <w:t xml:space="preserve">Демографический ежегодник России </w:t>
      </w:r>
      <w:r>
        <w:rPr>
          <w:color w:val="000000" w:themeColor="text1"/>
          <w:sz w:val="28"/>
          <w:szCs w:val="28"/>
        </w:rPr>
        <w:t xml:space="preserve">/ Росстат. </w:t>
      </w:r>
      <w:r>
        <w:rPr>
          <w:bCs/>
          <w:color w:val="000000" w:themeColor="text1"/>
          <w:sz w:val="28"/>
          <w:szCs w:val="28"/>
          <w:lang w:val="en-US"/>
        </w:rPr>
        <w:t>URL</w:t>
      </w:r>
      <w:r>
        <w:rPr>
          <w:bCs/>
          <w:color w:val="000000" w:themeColor="text1"/>
          <w:sz w:val="28"/>
          <w:szCs w:val="28"/>
        </w:rPr>
        <w:t xml:space="preserve">: </w:t>
      </w:r>
      <w:hyperlink r:id="rId45" w:history="1">
        <w:r>
          <w:rPr>
            <w:rStyle w:val="af9"/>
            <w:bCs/>
            <w:color w:val="000000" w:themeColor="text1"/>
            <w:sz w:val="28"/>
            <w:szCs w:val="28"/>
            <w:lang w:val="en-US"/>
          </w:rPr>
          <w:t>https</w:t>
        </w:r>
        <w:r>
          <w:rPr>
            <w:rStyle w:val="af9"/>
            <w:bCs/>
            <w:color w:val="000000" w:themeColor="text1"/>
            <w:sz w:val="28"/>
            <w:szCs w:val="28"/>
          </w:rPr>
          <w:t>://</w:t>
        </w:r>
        <w:r>
          <w:rPr>
            <w:rStyle w:val="af9"/>
            <w:bCs/>
            <w:color w:val="000000" w:themeColor="text1"/>
            <w:sz w:val="28"/>
            <w:szCs w:val="28"/>
            <w:lang w:val="en-US"/>
          </w:rPr>
          <w:t>rosstat</w:t>
        </w:r>
        <w:r>
          <w:rPr>
            <w:rStyle w:val="af9"/>
            <w:bCs/>
            <w:color w:val="000000" w:themeColor="text1"/>
            <w:sz w:val="28"/>
            <w:szCs w:val="28"/>
          </w:rPr>
          <w:t>.</w:t>
        </w:r>
        <w:r>
          <w:rPr>
            <w:rStyle w:val="af9"/>
            <w:bCs/>
            <w:color w:val="000000" w:themeColor="text1"/>
            <w:sz w:val="28"/>
            <w:szCs w:val="28"/>
            <w:lang w:val="en-US"/>
          </w:rPr>
          <w:t>gov</w:t>
        </w:r>
        <w:r>
          <w:rPr>
            <w:rStyle w:val="af9"/>
            <w:bCs/>
            <w:color w:val="000000" w:themeColor="text1"/>
            <w:sz w:val="28"/>
            <w:szCs w:val="28"/>
          </w:rPr>
          <w:t>.</w:t>
        </w:r>
        <w:r>
          <w:rPr>
            <w:rStyle w:val="af9"/>
            <w:bCs/>
            <w:color w:val="000000" w:themeColor="text1"/>
            <w:sz w:val="28"/>
            <w:szCs w:val="28"/>
            <w:lang w:val="en-US"/>
          </w:rPr>
          <w:t>ru</w:t>
        </w:r>
        <w:r>
          <w:rPr>
            <w:rStyle w:val="af9"/>
            <w:bCs/>
            <w:color w:val="000000" w:themeColor="text1"/>
            <w:sz w:val="28"/>
            <w:szCs w:val="28"/>
          </w:rPr>
          <w:t>/</w:t>
        </w:r>
        <w:r>
          <w:rPr>
            <w:rStyle w:val="af9"/>
            <w:bCs/>
            <w:color w:val="000000" w:themeColor="text1"/>
            <w:sz w:val="28"/>
            <w:szCs w:val="28"/>
            <w:lang w:val="en-US"/>
          </w:rPr>
          <w:t>folder</w:t>
        </w:r>
        <w:r>
          <w:rPr>
            <w:rStyle w:val="af9"/>
            <w:bCs/>
            <w:color w:val="000000" w:themeColor="text1"/>
            <w:sz w:val="28"/>
            <w:szCs w:val="28"/>
          </w:rPr>
          <w:t>/210/</w:t>
        </w:r>
        <w:r>
          <w:rPr>
            <w:rStyle w:val="af9"/>
            <w:bCs/>
            <w:color w:val="000000" w:themeColor="text1"/>
            <w:sz w:val="28"/>
            <w:szCs w:val="28"/>
            <w:lang w:val="en-US"/>
          </w:rPr>
          <w:t>document</w:t>
        </w:r>
        <w:r>
          <w:rPr>
            <w:rStyle w:val="af9"/>
            <w:bCs/>
            <w:color w:val="000000" w:themeColor="text1"/>
            <w:sz w:val="28"/>
            <w:szCs w:val="28"/>
          </w:rPr>
          <w:t>/13207</w:t>
        </w:r>
      </w:hyperlink>
      <w:r>
        <w:rPr>
          <w:bCs/>
          <w:color w:val="000000" w:themeColor="text1"/>
          <w:sz w:val="28"/>
          <w:szCs w:val="28"/>
        </w:rPr>
        <w:t xml:space="preserve"> </w:t>
      </w:r>
    </w:p>
    <w:p w14:paraId="51B09744" w14:textId="77777777" w:rsidR="009E29DA" w:rsidRDefault="009E29DA" w:rsidP="00215CC4">
      <w:pPr>
        <w:pStyle w:val="a6"/>
        <w:numPr>
          <w:ilvl w:val="0"/>
          <w:numId w:val="17"/>
        </w:numPr>
        <w:tabs>
          <w:tab w:val="left" w:pos="1134"/>
        </w:tabs>
        <w:ind w:left="0" w:firstLine="708"/>
        <w:jc w:val="both"/>
        <w:rPr>
          <w:bCs/>
          <w:color w:val="000000" w:themeColor="text1"/>
          <w:sz w:val="28"/>
          <w:szCs w:val="28"/>
        </w:rPr>
      </w:pPr>
      <w:r>
        <w:rPr>
          <w:bCs/>
          <w:color w:val="000000" w:themeColor="text1"/>
          <w:sz w:val="28"/>
          <w:szCs w:val="28"/>
        </w:rPr>
        <w:t xml:space="preserve">Индикаторы инновационной деятельности / ВШЭ. </w:t>
      </w:r>
      <w:r>
        <w:rPr>
          <w:bCs/>
          <w:color w:val="000000" w:themeColor="text1"/>
          <w:sz w:val="28"/>
          <w:szCs w:val="28"/>
          <w:lang w:val="en-US"/>
        </w:rPr>
        <w:t>URL</w:t>
      </w:r>
      <w:r>
        <w:rPr>
          <w:bCs/>
          <w:color w:val="000000" w:themeColor="text1"/>
          <w:sz w:val="28"/>
          <w:szCs w:val="28"/>
        </w:rPr>
        <w:t xml:space="preserve">: </w:t>
      </w:r>
      <w:hyperlink r:id="rId46" w:history="1">
        <w:r>
          <w:rPr>
            <w:rStyle w:val="af9"/>
            <w:bCs/>
            <w:color w:val="000000" w:themeColor="text1"/>
            <w:sz w:val="28"/>
            <w:szCs w:val="28"/>
            <w:lang w:val="en-US"/>
          </w:rPr>
          <w:t>https</w:t>
        </w:r>
        <w:r>
          <w:rPr>
            <w:rStyle w:val="af9"/>
            <w:bCs/>
            <w:color w:val="000000" w:themeColor="text1"/>
            <w:sz w:val="28"/>
            <w:szCs w:val="28"/>
          </w:rPr>
          <w:t>://</w:t>
        </w:r>
        <w:r>
          <w:rPr>
            <w:rStyle w:val="af9"/>
            <w:bCs/>
            <w:color w:val="000000" w:themeColor="text1"/>
            <w:sz w:val="28"/>
            <w:szCs w:val="28"/>
            <w:lang w:val="en-US"/>
          </w:rPr>
          <w:t>www</w:t>
        </w:r>
        <w:r>
          <w:rPr>
            <w:rStyle w:val="af9"/>
            <w:bCs/>
            <w:color w:val="000000" w:themeColor="text1"/>
            <w:sz w:val="28"/>
            <w:szCs w:val="28"/>
          </w:rPr>
          <w:t>.</w:t>
        </w:r>
        <w:r>
          <w:rPr>
            <w:rStyle w:val="af9"/>
            <w:bCs/>
            <w:color w:val="000000" w:themeColor="text1"/>
            <w:sz w:val="28"/>
            <w:szCs w:val="28"/>
            <w:lang w:val="en-US"/>
          </w:rPr>
          <w:t>hse</w:t>
        </w:r>
        <w:r>
          <w:rPr>
            <w:rStyle w:val="af9"/>
            <w:bCs/>
            <w:color w:val="000000" w:themeColor="text1"/>
            <w:sz w:val="28"/>
            <w:szCs w:val="28"/>
          </w:rPr>
          <w:t>.</w:t>
        </w:r>
        <w:r>
          <w:rPr>
            <w:rStyle w:val="af9"/>
            <w:bCs/>
            <w:color w:val="000000" w:themeColor="text1"/>
            <w:sz w:val="28"/>
            <w:szCs w:val="28"/>
            <w:lang w:val="en-US"/>
          </w:rPr>
          <w:t>ru</w:t>
        </w:r>
        <w:r>
          <w:rPr>
            <w:rStyle w:val="af9"/>
            <w:bCs/>
            <w:color w:val="000000" w:themeColor="text1"/>
            <w:sz w:val="28"/>
            <w:szCs w:val="28"/>
          </w:rPr>
          <w:t>/</w:t>
        </w:r>
        <w:r>
          <w:rPr>
            <w:rStyle w:val="af9"/>
            <w:bCs/>
            <w:color w:val="000000" w:themeColor="text1"/>
            <w:sz w:val="28"/>
            <w:szCs w:val="28"/>
            <w:lang w:val="en-US"/>
          </w:rPr>
          <w:t>primarydata</w:t>
        </w:r>
        <w:r>
          <w:rPr>
            <w:rStyle w:val="af9"/>
            <w:bCs/>
            <w:color w:val="000000" w:themeColor="text1"/>
            <w:sz w:val="28"/>
            <w:szCs w:val="28"/>
          </w:rPr>
          <w:t>/</w:t>
        </w:r>
        <w:r>
          <w:rPr>
            <w:rStyle w:val="af9"/>
            <w:bCs/>
            <w:color w:val="000000" w:themeColor="text1"/>
            <w:sz w:val="28"/>
            <w:szCs w:val="28"/>
            <w:lang w:val="en-US"/>
          </w:rPr>
          <w:t>ii</w:t>
        </w:r>
      </w:hyperlink>
      <w:r>
        <w:rPr>
          <w:bCs/>
          <w:color w:val="000000" w:themeColor="text1"/>
          <w:sz w:val="28"/>
          <w:szCs w:val="28"/>
        </w:rPr>
        <w:t xml:space="preserve"> </w:t>
      </w:r>
    </w:p>
    <w:p w14:paraId="7EA7F5F3" w14:textId="77777777" w:rsidR="009E29DA" w:rsidRDefault="009E29DA" w:rsidP="00215CC4">
      <w:pPr>
        <w:pStyle w:val="a6"/>
        <w:numPr>
          <w:ilvl w:val="0"/>
          <w:numId w:val="17"/>
        </w:numPr>
        <w:tabs>
          <w:tab w:val="left" w:pos="1134"/>
        </w:tabs>
        <w:ind w:left="0" w:firstLine="708"/>
        <w:jc w:val="both"/>
        <w:rPr>
          <w:bCs/>
          <w:color w:val="000000" w:themeColor="text1"/>
          <w:sz w:val="28"/>
          <w:szCs w:val="28"/>
          <w:lang w:val="en-US"/>
        </w:rPr>
      </w:pPr>
      <w:r>
        <w:rPr>
          <w:bCs/>
          <w:color w:val="000000" w:themeColor="text1"/>
          <w:sz w:val="28"/>
          <w:szCs w:val="28"/>
        </w:rPr>
        <w:t xml:space="preserve">Единый архив экономических и социологических данных / ВШЭ. </w:t>
      </w:r>
      <w:r>
        <w:rPr>
          <w:bCs/>
          <w:color w:val="000000" w:themeColor="text1"/>
          <w:sz w:val="28"/>
          <w:szCs w:val="28"/>
          <w:lang w:val="en-US"/>
        </w:rPr>
        <w:t xml:space="preserve">URL: </w:t>
      </w:r>
      <w:hyperlink r:id="rId47" w:history="1">
        <w:r>
          <w:rPr>
            <w:rStyle w:val="af9"/>
            <w:bCs/>
            <w:color w:val="000000" w:themeColor="text1"/>
            <w:sz w:val="28"/>
            <w:szCs w:val="28"/>
            <w:lang w:val="en-US"/>
          </w:rPr>
          <w:t>http://sophist.hse.ru/</w:t>
        </w:r>
      </w:hyperlink>
      <w:r>
        <w:rPr>
          <w:bCs/>
          <w:color w:val="000000" w:themeColor="text1"/>
          <w:sz w:val="28"/>
          <w:szCs w:val="28"/>
          <w:lang w:val="en-US"/>
        </w:rPr>
        <w:t xml:space="preserve"> </w:t>
      </w:r>
    </w:p>
    <w:p w14:paraId="0C935AD9" w14:textId="77777777" w:rsidR="009E29DA" w:rsidRDefault="009E29DA" w:rsidP="009E29DA">
      <w:pPr>
        <w:shd w:val="clear" w:color="auto" w:fill="FFFFFF"/>
        <w:tabs>
          <w:tab w:val="left" w:pos="442"/>
        </w:tabs>
        <w:ind w:firstLine="709"/>
        <w:jc w:val="both"/>
        <w:rPr>
          <w:rFonts w:eastAsia="Calibri"/>
          <w:b/>
          <w:bCs/>
          <w:color w:val="000000" w:themeColor="text1"/>
          <w:sz w:val="28"/>
          <w:szCs w:val="28"/>
          <w:lang w:val="en-US"/>
        </w:rPr>
      </w:pPr>
    </w:p>
    <w:p w14:paraId="0C10FC25" w14:textId="77777777" w:rsidR="009E29DA" w:rsidRDefault="009E29DA" w:rsidP="009E29DA">
      <w:pPr>
        <w:shd w:val="clear" w:color="auto" w:fill="FFFFFF"/>
        <w:tabs>
          <w:tab w:val="left" w:pos="442"/>
        </w:tabs>
        <w:ind w:firstLine="709"/>
        <w:jc w:val="both"/>
        <w:rPr>
          <w:rFonts w:eastAsia="Calibri"/>
          <w:b/>
          <w:bCs/>
          <w:color w:val="000000" w:themeColor="text1"/>
          <w:sz w:val="28"/>
          <w:szCs w:val="28"/>
        </w:rPr>
      </w:pPr>
      <w:r>
        <w:rPr>
          <w:rFonts w:eastAsia="Calibri"/>
          <w:b/>
          <w:bCs/>
          <w:color w:val="000000" w:themeColor="text1"/>
          <w:sz w:val="28"/>
          <w:szCs w:val="28"/>
        </w:rPr>
        <w:t>11.3. Сертифицированные программные и аппаратные средства защиты информации</w:t>
      </w:r>
    </w:p>
    <w:p w14:paraId="02A5CB98" w14:textId="77777777" w:rsidR="009E29DA" w:rsidRDefault="009E29DA" w:rsidP="009E29DA">
      <w:pPr>
        <w:ind w:firstLine="709"/>
        <w:jc w:val="both"/>
        <w:rPr>
          <w:bCs/>
          <w:color w:val="000000" w:themeColor="text1"/>
          <w:sz w:val="28"/>
          <w:szCs w:val="28"/>
        </w:rPr>
      </w:pPr>
      <w:r>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w:t>
      </w:r>
      <w:r>
        <w:rPr>
          <w:color w:val="000000" w:themeColor="text1"/>
          <w:sz w:val="28"/>
          <w:szCs w:val="28"/>
        </w:rPr>
        <w:t>Статистический инструментарий сбора, обработки и представления данных</w:t>
      </w:r>
      <w:r>
        <w:rPr>
          <w:rFonts w:eastAsia="Calibri"/>
          <w:bCs/>
          <w:color w:val="000000" w:themeColor="text1"/>
          <w:sz w:val="28"/>
          <w:szCs w:val="28"/>
        </w:rPr>
        <w:t>».</w:t>
      </w:r>
    </w:p>
    <w:p w14:paraId="2D8049E1" w14:textId="77777777" w:rsidR="009E29DA" w:rsidRDefault="009E29DA" w:rsidP="009E29DA">
      <w:pPr>
        <w:ind w:firstLine="709"/>
        <w:jc w:val="both"/>
        <w:rPr>
          <w:b/>
          <w:bCs/>
          <w:color w:val="000000" w:themeColor="text1"/>
          <w:sz w:val="28"/>
          <w:szCs w:val="28"/>
        </w:rPr>
      </w:pPr>
    </w:p>
    <w:p w14:paraId="2D9F1768" w14:textId="086116B3" w:rsidR="009E29DA" w:rsidRDefault="009E29DA" w:rsidP="009E29DA">
      <w:pPr>
        <w:ind w:firstLine="709"/>
        <w:jc w:val="both"/>
        <w:rPr>
          <w:b/>
          <w:bCs/>
          <w:color w:val="000000" w:themeColor="text1"/>
          <w:sz w:val="28"/>
          <w:szCs w:val="28"/>
        </w:rPr>
      </w:pPr>
      <w:r>
        <w:rPr>
          <w:b/>
          <w:bCs/>
          <w:color w:val="000000" w:themeColor="text1"/>
          <w:sz w:val="28"/>
          <w:szCs w:val="28"/>
        </w:rPr>
        <w:t>12. Описание материально-технической базы, необходимой для осуществления образова</w:t>
      </w:r>
      <w:r w:rsidR="00D91FBB">
        <w:rPr>
          <w:b/>
          <w:bCs/>
          <w:color w:val="000000" w:themeColor="text1"/>
          <w:sz w:val="28"/>
          <w:szCs w:val="28"/>
        </w:rPr>
        <w:t>тельного процесса по дисциплине</w:t>
      </w:r>
    </w:p>
    <w:p w14:paraId="66F668E6" w14:textId="77777777" w:rsidR="0098082A" w:rsidRPr="0098082A" w:rsidRDefault="0098082A" w:rsidP="0098082A">
      <w:pPr>
        <w:numPr>
          <w:ilvl w:val="0"/>
          <w:numId w:val="29"/>
        </w:numPr>
        <w:jc w:val="both"/>
        <w:rPr>
          <w:color w:val="000000" w:themeColor="text1"/>
          <w:sz w:val="28"/>
          <w:szCs w:val="28"/>
        </w:rPr>
      </w:pPr>
      <w:r w:rsidRPr="0098082A">
        <w:rPr>
          <w:color w:val="000000" w:themeColor="text1"/>
          <w:sz w:val="28"/>
          <w:szCs w:val="28"/>
        </w:rPr>
        <w:t>компьютерные классы с выходом в Интернет;</w:t>
      </w:r>
    </w:p>
    <w:p w14:paraId="16233425" w14:textId="77777777" w:rsidR="0098082A" w:rsidRPr="0098082A" w:rsidRDefault="0098082A" w:rsidP="0098082A">
      <w:pPr>
        <w:numPr>
          <w:ilvl w:val="0"/>
          <w:numId w:val="29"/>
        </w:numPr>
        <w:jc w:val="both"/>
        <w:rPr>
          <w:color w:val="000000" w:themeColor="text1"/>
          <w:sz w:val="28"/>
          <w:szCs w:val="28"/>
        </w:rPr>
      </w:pPr>
      <w:r w:rsidRPr="0098082A">
        <w:rPr>
          <w:color w:val="000000" w:themeColor="text1"/>
          <w:sz w:val="28"/>
          <w:szCs w:val="28"/>
        </w:rPr>
        <w:t>аудитории, оборудованные мультимедийными средствами обучения.</w:t>
      </w:r>
    </w:p>
    <w:p w14:paraId="2A21DA8C" w14:textId="77777777" w:rsidR="009E29DA" w:rsidRPr="00E2698C" w:rsidRDefault="009E29DA" w:rsidP="009E29DA">
      <w:pPr>
        <w:ind w:firstLine="709"/>
        <w:jc w:val="both"/>
        <w:rPr>
          <w:b/>
          <w:bCs/>
          <w:color w:val="000000" w:themeColor="text1"/>
          <w:sz w:val="28"/>
          <w:szCs w:val="28"/>
        </w:rPr>
      </w:pPr>
    </w:p>
    <w:p w14:paraId="4D7E3926" w14:textId="77777777" w:rsidR="009E29DA" w:rsidRPr="00E2698C" w:rsidRDefault="009E29DA" w:rsidP="009E29DA">
      <w:pPr>
        <w:pStyle w:val="11"/>
        <w:rPr>
          <w:rStyle w:val="12"/>
        </w:rPr>
      </w:pPr>
    </w:p>
    <w:sectPr w:rsidR="009E29DA" w:rsidRPr="00E2698C" w:rsidSect="00795D33">
      <w:headerReference w:type="default" r:id="rId48"/>
      <w:footerReference w:type="default" r:id="rId49"/>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0B867" w14:textId="77777777" w:rsidR="00E33B27" w:rsidRDefault="00E33B27" w:rsidP="00C52F7B">
      <w:r>
        <w:separator/>
      </w:r>
    </w:p>
  </w:endnote>
  <w:endnote w:type="continuationSeparator" w:id="0">
    <w:p w14:paraId="4A2C60B0" w14:textId="77777777" w:rsidR="00E33B27" w:rsidRDefault="00E33B2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8ED64" w14:textId="7DA3BD01" w:rsidR="00455973" w:rsidRDefault="00455973">
    <w:pPr>
      <w:pStyle w:val="af"/>
      <w:jc w:val="center"/>
    </w:pPr>
  </w:p>
  <w:p w14:paraId="5B2B6A9E" w14:textId="77777777" w:rsidR="00455973" w:rsidRDefault="00455973">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782211"/>
      <w:docPartObj>
        <w:docPartGallery w:val="Page Numbers (Bottom of Page)"/>
        <w:docPartUnique/>
      </w:docPartObj>
    </w:sdtPr>
    <w:sdtEndPr/>
    <w:sdtContent>
      <w:p w14:paraId="122B389F" w14:textId="66C7F052" w:rsidR="00455973" w:rsidRDefault="00455973">
        <w:pPr>
          <w:pStyle w:val="af"/>
          <w:jc w:val="center"/>
        </w:pPr>
        <w:r>
          <w:fldChar w:fldCharType="begin"/>
        </w:r>
        <w:r>
          <w:instrText>PAGE   \* MERGEFORMAT</w:instrText>
        </w:r>
        <w:r>
          <w:fldChar w:fldCharType="separate"/>
        </w:r>
        <w:r w:rsidR="00291C83">
          <w:rPr>
            <w:noProof/>
          </w:rPr>
          <w:t>2</w:t>
        </w:r>
        <w:r>
          <w:fldChar w:fldCharType="end"/>
        </w:r>
      </w:p>
    </w:sdtContent>
  </w:sdt>
  <w:p w14:paraId="10A7D88C" w14:textId="77777777" w:rsidR="00455973" w:rsidRDefault="00455973">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565464"/>
      <w:docPartObj>
        <w:docPartGallery w:val="Page Numbers (Bottom of Page)"/>
        <w:docPartUnique/>
      </w:docPartObj>
    </w:sdtPr>
    <w:sdtEndPr/>
    <w:sdtContent>
      <w:p w14:paraId="2358D7EE" w14:textId="22FAF302" w:rsidR="00455973" w:rsidRDefault="00455973">
        <w:pPr>
          <w:pStyle w:val="af"/>
          <w:jc w:val="center"/>
        </w:pPr>
        <w:r>
          <w:fldChar w:fldCharType="begin"/>
        </w:r>
        <w:r>
          <w:instrText>PAGE   \* MERGEFORMAT</w:instrText>
        </w:r>
        <w:r>
          <w:fldChar w:fldCharType="separate"/>
        </w:r>
        <w:r w:rsidR="00291C83">
          <w:rPr>
            <w:noProof/>
          </w:rPr>
          <w:t>21</w:t>
        </w:r>
        <w:r>
          <w:fldChar w:fldCharType="end"/>
        </w:r>
      </w:p>
    </w:sdtContent>
  </w:sdt>
  <w:p w14:paraId="211C8F9A" w14:textId="77777777" w:rsidR="00455973" w:rsidRDefault="0045597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7122E" w14:textId="77777777" w:rsidR="00E33B27" w:rsidRDefault="00E33B27" w:rsidP="00C52F7B">
      <w:r>
        <w:separator/>
      </w:r>
    </w:p>
  </w:footnote>
  <w:footnote w:type="continuationSeparator" w:id="0">
    <w:p w14:paraId="66B96783" w14:textId="77777777" w:rsidR="00E33B27" w:rsidRDefault="00E33B2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455973" w:rsidRDefault="00455973">
    <w:pPr>
      <w:pStyle w:val="ad"/>
      <w:jc w:val="center"/>
    </w:pPr>
  </w:p>
  <w:p w14:paraId="190833A6" w14:textId="77777777" w:rsidR="00455973" w:rsidRDefault="0045597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4136C1"/>
    <w:multiLevelType w:val="hybridMultilevel"/>
    <w:tmpl w:val="6CF20E2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8D0653"/>
    <w:multiLevelType w:val="hybridMultilevel"/>
    <w:tmpl w:val="8A0EE11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4172C5"/>
    <w:multiLevelType w:val="hybridMultilevel"/>
    <w:tmpl w:val="8E00F95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49B2602"/>
    <w:multiLevelType w:val="hybridMultilevel"/>
    <w:tmpl w:val="878C7272"/>
    <w:lvl w:ilvl="0" w:tplc="90324C26">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462D6"/>
    <w:multiLevelType w:val="hybridMultilevel"/>
    <w:tmpl w:val="9224FA96"/>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19C26A49"/>
    <w:multiLevelType w:val="hybridMultilevel"/>
    <w:tmpl w:val="7F3C818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A1141AF"/>
    <w:multiLevelType w:val="hybridMultilevel"/>
    <w:tmpl w:val="0332CFC4"/>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0" w15:restartNumberingAfterBreak="0">
    <w:nsid w:val="224D1200"/>
    <w:multiLevelType w:val="hybridMultilevel"/>
    <w:tmpl w:val="59DEEC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4917AB5"/>
    <w:multiLevelType w:val="hybridMultilevel"/>
    <w:tmpl w:val="A44C64A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2AB92D58"/>
    <w:multiLevelType w:val="hybridMultilevel"/>
    <w:tmpl w:val="51708834"/>
    <w:lvl w:ilvl="0" w:tplc="15A49B5A">
      <w:start w:val="8"/>
      <w:numFmt w:val="bullet"/>
      <w:lvlText w:val="-"/>
      <w:lvlJc w:val="left"/>
      <w:pPr>
        <w:ind w:left="1215" w:hanging="360"/>
      </w:pPr>
      <w:rPr>
        <w:rFonts w:ascii="Times New Roman" w:eastAsia="Times New Roman" w:hAnsi="Times New Roman"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3" w15:restartNumberingAfterBreak="0">
    <w:nsid w:val="39012488"/>
    <w:multiLevelType w:val="hybridMultilevel"/>
    <w:tmpl w:val="61E61E76"/>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39C15046"/>
    <w:multiLevelType w:val="hybridMultilevel"/>
    <w:tmpl w:val="AB9271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10E6AE7"/>
    <w:multiLevelType w:val="hybridMultilevel"/>
    <w:tmpl w:val="1CDEEF7A"/>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30F5F1C"/>
    <w:multiLevelType w:val="hybridMultilevel"/>
    <w:tmpl w:val="0332CFC4"/>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7"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1C6324"/>
    <w:multiLevelType w:val="hybridMultilevel"/>
    <w:tmpl w:val="FB325A80"/>
    <w:lvl w:ilvl="0" w:tplc="5CEADAB4">
      <w:start w:val="1"/>
      <w:numFmt w:val="decimal"/>
      <w:lvlText w:val="%1."/>
      <w:lvlJc w:val="left"/>
      <w:pPr>
        <w:ind w:left="1068" w:hanging="360"/>
      </w:pPr>
      <w:rPr>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9A545E2"/>
    <w:multiLevelType w:val="hybridMultilevel"/>
    <w:tmpl w:val="6DC6A0E6"/>
    <w:lvl w:ilvl="0" w:tplc="90324C26">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412DD4"/>
    <w:multiLevelType w:val="hybridMultilevel"/>
    <w:tmpl w:val="A356A882"/>
    <w:lvl w:ilvl="0" w:tplc="FBFCA036">
      <w:start w:val="8"/>
      <w:numFmt w:val="bullet"/>
      <w:lvlText w:val="-"/>
      <w:lvlJc w:val="left"/>
      <w:pPr>
        <w:ind w:left="1114" w:hanging="360"/>
      </w:pPr>
      <w:rPr>
        <w:rFonts w:ascii="Times New Roman" w:eastAsia="Times New Roman" w:hAnsi="Times New Roman" w:cs="Times New Roman" w:hint="default"/>
      </w:rPr>
    </w:lvl>
    <w:lvl w:ilvl="1" w:tplc="04190003" w:tentative="1">
      <w:start w:val="1"/>
      <w:numFmt w:val="bullet"/>
      <w:lvlText w:val="o"/>
      <w:lvlJc w:val="left"/>
      <w:pPr>
        <w:ind w:left="1834" w:hanging="360"/>
      </w:pPr>
      <w:rPr>
        <w:rFonts w:ascii="Courier New" w:hAnsi="Courier New" w:cs="Courier New" w:hint="default"/>
      </w:rPr>
    </w:lvl>
    <w:lvl w:ilvl="2" w:tplc="04190005" w:tentative="1">
      <w:start w:val="1"/>
      <w:numFmt w:val="bullet"/>
      <w:lvlText w:val=""/>
      <w:lvlJc w:val="left"/>
      <w:pPr>
        <w:ind w:left="2554" w:hanging="360"/>
      </w:pPr>
      <w:rPr>
        <w:rFonts w:ascii="Wingdings" w:hAnsi="Wingdings" w:hint="default"/>
      </w:rPr>
    </w:lvl>
    <w:lvl w:ilvl="3" w:tplc="04190001" w:tentative="1">
      <w:start w:val="1"/>
      <w:numFmt w:val="bullet"/>
      <w:lvlText w:val=""/>
      <w:lvlJc w:val="left"/>
      <w:pPr>
        <w:ind w:left="3274" w:hanging="360"/>
      </w:pPr>
      <w:rPr>
        <w:rFonts w:ascii="Symbol" w:hAnsi="Symbol" w:hint="default"/>
      </w:rPr>
    </w:lvl>
    <w:lvl w:ilvl="4" w:tplc="04190003" w:tentative="1">
      <w:start w:val="1"/>
      <w:numFmt w:val="bullet"/>
      <w:lvlText w:val="o"/>
      <w:lvlJc w:val="left"/>
      <w:pPr>
        <w:ind w:left="3994" w:hanging="360"/>
      </w:pPr>
      <w:rPr>
        <w:rFonts w:ascii="Courier New" w:hAnsi="Courier New" w:cs="Courier New" w:hint="default"/>
      </w:rPr>
    </w:lvl>
    <w:lvl w:ilvl="5" w:tplc="04190005" w:tentative="1">
      <w:start w:val="1"/>
      <w:numFmt w:val="bullet"/>
      <w:lvlText w:val=""/>
      <w:lvlJc w:val="left"/>
      <w:pPr>
        <w:ind w:left="4714" w:hanging="360"/>
      </w:pPr>
      <w:rPr>
        <w:rFonts w:ascii="Wingdings" w:hAnsi="Wingdings" w:hint="default"/>
      </w:rPr>
    </w:lvl>
    <w:lvl w:ilvl="6" w:tplc="04190001" w:tentative="1">
      <w:start w:val="1"/>
      <w:numFmt w:val="bullet"/>
      <w:lvlText w:val=""/>
      <w:lvlJc w:val="left"/>
      <w:pPr>
        <w:ind w:left="5434" w:hanging="360"/>
      </w:pPr>
      <w:rPr>
        <w:rFonts w:ascii="Symbol" w:hAnsi="Symbol" w:hint="default"/>
      </w:rPr>
    </w:lvl>
    <w:lvl w:ilvl="7" w:tplc="04190003" w:tentative="1">
      <w:start w:val="1"/>
      <w:numFmt w:val="bullet"/>
      <w:lvlText w:val="o"/>
      <w:lvlJc w:val="left"/>
      <w:pPr>
        <w:ind w:left="6154" w:hanging="360"/>
      </w:pPr>
      <w:rPr>
        <w:rFonts w:ascii="Courier New" w:hAnsi="Courier New" w:cs="Courier New" w:hint="default"/>
      </w:rPr>
    </w:lvl>
    <w:lvl w:ilvl="8" w:tplc="04190005" w:tentative="1">
      <w:start w:val="1"/>
      <w:numFmt w:val="bullet"/>
      <w:lvlText w:val=""/>
      <w:lvlJc w:val="left"/>
      <w:pPr>
        <w:ind w:left="6874" w:hanging="360"/>
      </w:pPr>
      <w:rPr>
        <w:rFonts w:ascii="Wingdings" w:hAnsi="Wingdings" w:hint="default"/>
      </w:rPr>
    </w:lvl>
  </w:abstractNum>
  <w:abstractNum w:abstractNumId="22" w15:restartNumberingAfterBreak="0">
    <w:nsid w:val="60881ABE"/>
    <w:multiLevelType w:val="hybridMultilevel"/>
    <w:tmpl w:val="572CBA0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761130F6"/>
    <w:multiLevelType w:val="hybridMultilevel"/>
    <w:tmpl w:val="37FAF86A"/>
    <w:lvl w:ilvl="0" w:tplc="0419000F">
      <w:start w:val="1"/>
      <w:numFmt w:val="decimal"/>
      <w:lvlText w:val="%1."/>
      <w:lvlJc w:val="left"/>
      <w:pPr>
        <w:ind w:left="3589" w:hanging="360"/>
      </w:p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4"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2"/>
  </w:num>
  <w:num w:numId="20">
    <w:abstractNumId w:val="1"/>
  </w:num>
  <w:num w:numId="21">
    <w:abstractNumId w:val="8"/>
  </w:num>
  <w:num w:numId="22">
    <w:abstractNumId w:val="10"/>
  </w:num>
  <w:num w:numId="23">
    <w:abstractNumId w:val="23"/>
  </w:num>
  <w:num w:numId="24">
    <w:abstractNumId w:val="15"/>
  </w:num>
  <w:num w:numId="25">
    <w:abstractNumId w:val="6"/>
  </w:num>
  <w:num w:numId="26">
    <w:abstractNumId w:val="20"/>
  </w:num>
  <w:num w:numId="27">
    <w:abstractNumId w:val="9"/>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0857"/>
    <w:rsid w:val="000932A8"/>
    <w:rsid w:val="000948DB"/>
    <w:rsid w:val="000952AF"/>
    <w:rsid w:val="000979E4"/>
    <w:rsid w:val="000A213F"/>
    <w:rsid w:val="000A2CCD"/>
    <w:rsid w:val="000A61F1"/>
    <w:rsid w:val="000A766F"/>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4C2B"/>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6455"/>
    <w:rsid w:val="0020777C"/>
    <w:rsid w:val="0021083E"/>
    <w:rsid w:val="002110E8"/>
    <w:rsid w:val="0021415E"/>
    <w:rsid w:val="00215CC4"/>
    <w:rsid w:val="00222DB5"/>
    <w:rsid w:val="00227F6A"/>
    <w:rsid w:val="00231417"/>
    <w:rsid w:val="0023219A"/>
    <w:rsid w:val="0023630A"/>
    <w:rsid w:val="00236E04"/>
    <w:rsid w:val="00237CF2"/>
    <w:rsid w:val="002427BA"/>
    <w:rsid w:val="00243163"/>
    <w:rsid w:val="002435B8"/>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1C83"/>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56AD"/>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4B67"/>
    <w:rsid w:val="00345DD0"/>
    <w:rsid w:val="0034699C"/>
    <w:rsid w:val="00347E9A"/>
    <w:rsid w:val="00350B2E"/>
    <w:rsid w:val="0035211C"/>
    <w:rsid w:val="00355CF5"/>
    <w:rsid w:val="003576F1"/>
    <w:rsid w:val="00361002"/>
    <w:rsid w:val="00363A41"/>
    <w:rsid w:val="00365A28"/>
    <w:rsid w:val="00367406"/>
    <w:rsid w:val="00373666"/>
    <w:rsid w:val="00373FD2"/>
    <w:rsid w:val="003761B6"/>
    <w:rsid w:val="00380F6F"/>
    <w:rsid w:val="00381B06"/>
    <w:rsid w:val="003826A3"/>
    <w:rsid w:val="00382E5F"/>
    <w:rsid w:val="00383417"/>
    <w:rsid w:val="00383E4D"/>
    <w:rsid w:val="00385C43"/>
    <w:rsid w:val="00385F8B"/>
    <w:rsid w:val="00394007"/>
    <w:rsid w:val="00395D76"/>
    <w:rsid w:val="003971AB"/>
    <w:rsid w:val="0039743F"/>
    <w:rsid w:val="003A0414"/>
    <w:rsid w:val="003A1A24"/>
    <w:rsid w:val="003A27C8"/>
    <w:rsid w:val="003A2B17"/>
    <w:rsid w:val="003A3B1D"/>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116"/>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28BF"/>
    <w:rsid w:val="00424442"/>
    <w:rsid w:val="00432FEA"/>
    <w:rsid w:val="00434646"/>
    <w:rsid w:val="00434E67"/>
    <w:rsid w:val="004403AF"/>
    <w:rsid w:val="00444F78"/>
    <w:rsid w:val="00446188"/>
    <w:rsid w:val="00450762"/>
    <w:rsid w:val="0045154D"/>
    <w:rsid w:val="00452334"/>
    <w:rsid w:val="00452380"/>
    <w:rsid w:val="00455973"/>
    <w:rsid w:val="00466D91"/>
    <w:rsid w:val="00471308"/>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D6FF2"/>
    <w:rsid w:val="004E3DDF"/>
    <w:rsid w:val="004E443D"/>
    <w:rsid w:val="004E4737"/>
    <w:rsid w:val="004E47CE"/>
    <w:rsid w:val="004E4EF4"/>
    <w:rsid w:val="004E689E"/>
    <w:rsid w:val="004E6E94"/>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7CE4"/>
    <w:rsid w:val="00584601"/>
    <w:rsid w:val="0059048A"/>
    <w:rsid w:val="0059504A"/>
    <w:rsid w:val="00596CE9"/>
    <w:rsid w:val="005A0208"/>
    <w:rsid w:val="005A6A49"/>
    <w:rsid w:val="005A72BB"/>
    <w:rsid w:val="005B007F"/>
    <w:rsid w:val="005B03DE"/>
    <w:rsid w:val="005B37A3"/>
    <w:rsid w:val="005B46DA"/>
    <w:rsid w:val="005B5A44"/>
    <w:rsid w:val="005C1111"/>
    <w:rsid w:val="005C31BB"/>
    <w:rsid w:val="005C361D"/>
    <w:rsid w:val="005D03A1"/>
    <w:rsid w:val="005D0B9A"/>
    <w:rsid w:val="005D21FE"/>
    <w:rsid w:val="005D23BA"/>
    <w:rsid w:val="005D36BA"/>
    <w:rsid w:val="005D473C"/>
    <w:rsid w:val="005D61A1"/>
    <w:rsid w:val="005E46AA"/>
    <w:rsid w:val="005E566C"/>
    <w:rsid w:val="005E5A3B"/>
    <w:rsid w:val="005F0954"/>
    <w:rsid w:val="005F1602"/>
    <w:rsid w:val="005F2BF8"/>
    <w:rsid w:val="005F4184"/>
    <w:rsid w:val="005F49FA"/>
    <w:rsid w:val="005F501E"/>
    <w:rsid w:val="00602300"/>
    <w:rsid w:val="0060283D"/>
    <w:rsid w:val="00602C9C"/>
    <w:rsid w:val="00606047"/>
    <w:rsid w:val="00607EFB"/>
    <w:rsid w:val="00623FEC"/>
    <w:rsid w:val="0062422A"/>
    <w:rsid w:val="0062424B"/>
    <w:rsid w:val="00625F64"/>
    <w:rsid w:val="00627914"/>
    <w:rsid w:val="00630215"/>
    <w:rsid w:val="00632198"/>
    <w:rsid w:val="00632E6F"/>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37"/>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15E6"/>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061E"/>
    <w:rsid w:val="0076128C"/>
    <w:rsid w:val="007613D7"/>
    <w:rsid w:val="00765419"/>
    <w:rsid w:val="00766B13"/>
    <w:rsid w:val="00766B2C"/>
    <w:rsid w:val="00767D96"/>
    <w:rsid w:val="00770795"/>
    <w:rsid w:val="007729B5"/>
    <w:rsid w:val="00775068"/>
    <w:rsid w:val="0077515C"/>
    <w:rsid w:val="00776559"/>
    <w:rsid w:val="0077723A"/>
    <w:rsid w:val="00781A43"/>
    <w:rsid w:val="0078522F"/>
    <w:rsid w:val="00790521"/>
    <w:rsid w:val="0079239F"/>
    <w:rsid w:val="00794035"/>
    <w:rsid w:val="00794988"/>
    <w:rsid w:val="00795D33"/>
    <w:rsid w:val="007A0C1A"/>
    <w:rsid w:val="007A2C24"/>
    <w:rsid w:val="007A48AE"/>
    <w:rsid w:val="007A5CA7"/>
    <w:rsid w:val="007A68CD"/>
    <w:rsid w:val="007A77D0"/>
    <w:rsid w:val="007B275D"/>
    <w:rsid w:val="007B4832"/>
    <w:rsid w:val="007C216C"/>
    <w:rsid w:val="007C279D"/>
    <w:rsid w:val="007C6006"/>
    <w:rsid w:val="007C76B2"/>
    <w:rsid w:val="007D0069"/>
    <w:rsid w:val="007D2EFA"/>
    <w:rsid w:val="007D317B"/>
    <w:rsid w:val="007D3850"/>
    <w:rsid w:val="007D475C"/>
    <w:rsid w:val="007D6C34"/>
    <w:rsid w:val="007D748F"/>
    <w:rsid w:val="007D7A3E"/>
    <w:rsid w:val="007E1209"/>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1855"/>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04A"/>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2FF7"/>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1DEB"/>
    <w:rsid w:val="00932FCE"/>
    <w:rsid w:val="0093509E"/>
    <w:rsid w:val="00935105"/>
    <w:rsid w:val="00936571"/>
    <w:rsid w:val="0093660A"/>
    <w:rsid w:val="0093777C"/>
    <w:rsid w:val="00942E69"/>
    <w:rsid w:val="0094337D"/>
    <w:rsid w:val="00945255"/>
    <w:rsid w:val="00945842"/>
    <w:rsid w:val="00946AD9"/>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082A"/>
    <w:rsid w:val="009846F5"/>
    <w:rsid w:val="00984A24"/>
    <w:rsid w:val="00986171"/>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D1E84"/>
    <w:rsid w:val="009D2E87"/>
    <w:rsid w:val="009D34EE"/>
    <w:rsid w:val="009D35CA"/>
    <w:rsid w:val="009D5930"/>
    <w:rsid w:val="009E29DA"/>
    <w:rsid w:val="009E487B"/>
    <w:rsid w:val="009E6AD3"/>
    <w:rsid w:val="009E6CFC"/>
    <w:rsid w:val="009F113E"/>
    <w:rsid w:val="009F1CCD"/>
    <w:rsid w:val="009F685D"/>
    <w:rsid w:val="009F73CE"/>
    <w:rsid w:val="00A01C6A"/>
    <w:rsid w:val="00A01D4A"/>
    <w:rsid w:val="00A02793"/>
    <w:rsid w:val="00A0387C"/>
    <w:rsid w:val="00A0455B"/>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0D49"/>
    <w:rsid w:val="00A51BF4"/>
    <w:rsid w:val="00A5262C"/>
    <w:rsid w:val="00A5366B"/>
    <w:rsid w:val="00A55B0F"/>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D2AA7"/>
    <w:rsid w:val="00AE01F1"/>
    <w:rsid w:val="00AE2D62"/>
    <w:rsid w:val="00AE4DC3"/>
    <w:rsid w:val="00AE518E"/>
    <w:rsid w:val="00AE5228"/>
    <w:rsid w:val="00AF247C"/>
    <w:rsid w:val="00AF2B49"/>
    <w:rsid w:val="00AF6AB8"/>
    <w:rsid w:val="00B1105F"/>
    <w:rsid w:val="00B231C8"/>
    <w:rsid w:val="00B25276"/>
    <w:rsid w:val="00B25797"/>
    <w:rsid w:val="00B35E8C"/>
    <w:rsid w:val="00B3684D"/>
    <w:rsid w:val="00B37371"/>
    <w:rsid w:val="00B4090D"/>
    <w:rsid w:val="00B40F2F"/>
    <w:rsid w:val="00B419A5"/>
    <w:rsid w:val="00B43936"/>
    <w:rsid w:val="00B44E7C"/>
    <w:rsid w:val="00B46700"/>
    <w:rsid w:val="00B467AA"/>
    <w:rsid w:val="00B51EFD"/>
    <w:rsid w:val="00B528C8"/>
    <w:rsid w:val="00B53D40"/>
    <w:rsid w:val="00B53D6F"/>
    <w:rsid w:val="00B54570"/>
    <w:rsid w:val="00B55859"/>
    <w:rsid w:val="00B60A44"/>
    <w:rsid w:val="00B60EE8"/>
    <w:rsid w:val="00B62895"/>
    <w:rsid w:val="00B66A34"/>
    <w:rsid w:val="00B70BF8"/>
    <w:rsid w:val="00B71C49"/>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2478"/>
    <w:rsid w:val="00BC3111"/>
    <w:rsid w:val="00BC405C"/>
    <w:rsid w:val="00BC43CA"/>
    <w:rsid w:val="00BC60B1"/>
    <w:rsid w:val="00BC6C5A"/>
    <w:rsid w:val="00BD1AD1"/>
    <w:rsid w:val="00BD3969"/>
    <w:rsid w:val="00BD451C"/>
    <w:rsid w:val="00BD4E47"/>
    <w:rsid w:val="00BD5112"/>
    <w:rsid w:val="00BE032B"/>
    <w:rsid w:val="00BE1973"/>
    <w:rsid w:val="00BE2533"/>
    <w:rsid w:val="00BE2620"/>
    <w:rsid w:val="00BE3526"/>
    <w:rsid w:val="00BE4FA1"/>
    <w:rsid w:val="00BE53A3"/>
    <w:rsid w:val="00BE6FCB"/>
    <w:rsid w:val="00BE7E5E"/>
    <w:rsid w:val="00BF3C9C"/>
    <w:rsid w:val="00BF42A5"/>
    <w:rsid w:val="00BF4D99"/>
    <w:rsid w:val="00C00C50"/>
    <w:rsid w:val="00C035EE"/>
    <w:rsid w:val="00C0536B"/>
    <w:rsid w:val="00C06C24"/>
    <w:rsid w:val="00C1188C"/>
    <w:rsid w:val="00C17D12"/>
    <w:rsid w:val="00C23D70"/>
    <w:rsid w:val="00C24E2A"/>
    <w:rsid w:val="00C25E26"/>
    <w:rsid w:val="00C3235C"/>
    <w:rsid w:val="00C37E1B"/>
    <w:rsid w:val="00C40032"/>
    <w:rsid w:val="00C4265C"/>
    <w:rsid w:val="00C4513E"/>
    <w:rsid w:val="00C4697F"/>
    <w:rsid w:val="00C4728C"/>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955E2"/>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6609"/>
    <w:rsid w:val="00D372BC"/>
    <w:rsid w:val="00D4215E"/>
    <w:rsid w:val="00D42298"/>
    <w:rsid w:val="00D42817"/>
    <w:rsid w:val="00D42A41"/>
    <w:rsid w:val="00D43AED"/>
    <w:rsid w:val="00D43FA9"/>
    <w:rsid w:val="00D452F9"/>
    <w:rsid w:val="00D46DC5"/>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1FBB"/>
    <w:rsid w:val="00D9256E"/>
    <w:rsid w:val="00D9644F"/>
    <w:rsid w:val="00D97927"/>
    <w:rsid w:val="00DA4889"/>
    <w:rsid w:val="00DA5C1D"/>
    <w:rsid w:val="00DA6111"/>
    <w:rsid w:val="00DA6B3B"/>
    <w:rsid w:val="00DA6F02"/>
    <w:rsid w:val="00DA734E"/>
    <w:rsid w:val="00DB11CC"/>
    <w:rsid w:val="00DB43C2"/>
    <w:rsid w:val="00DB4F25"/>
    <w:rsid w:val="00DB4F7F"/>
    <w:rsid w:val="00DC1D3C"/>
    <w:rsid w:val="00DC2188"/>
    <w:rsid w:val="00DD114F"/>
    <w:rsid w:val="00DD3D8A"/>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2698C"/>
    <w:rsid w:val="00E32E09"/>
    <w:rsid w:val="00E330E8"/>
    <w:rsid w:val="00E33B27"/>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3B00"/>
    <w:rsid w:val="00E8485A"/>
    <w:rsid w:val="00E84D0D"/>
    <w:rsid w:val="00E86AAD"/>
    <w:rsid w:val="00E87BE8"/>
    <w:rsid w:val="00E91437"/>
    <w:rsid w:val="00E957F6"/>
    <w:rsid w:val="00EA21CF"/>
    <w:rsid w:val="00EA2583"/>
    <w:rsid w:val="00EA3ABA"/>
    <w:rsid w:val="00EA7477"/>
    <w:rsid w:val="00EB0A7A"/>
    <w:rsid w:val="00EB1D94"/>
    <w:rsid w:val="00EB4F27"/>
    <w:rsid w:val="00EB6147"/>
    <w:rsid w:val="00EB6848"/>
    <w:rsid w:val="00EC1395"/>
    <w:rsid w:val="00EC1869"/>
    <w:rsid w:val="00EC21F8"/>
    <w:rsid w:val="00EC2ADA"/>
    <w:rsid w:val="00EC3E23"/>
    <w:rsid w:val="00EC45DF"/>
    <w:rsid w:val="00EC4ED6"/>
    <w:rsid w:val="00EC5339"/>
    <w:rsid w:val="00EC6B35"/>
    <w:rsid w:val="00ED7DEF"/>
    <w:rsid w:val="00EE5224"/>
    <w:rsid w:val="00EE58D3"/>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3120"/>
    <w:rsid w:val="00F13D4B"/>
    <w:rsid w:val="00F15778"/>
    <w:rsid w:val="00F17C66"/>
    <w:rsid w:val="00F17F48"/>
    <w:rsid w:val="00F21250"/>
    <w:rsid w:val="00F248AB"/>
    <w:rsid w:val="00F3107D"/>
    <w:rsid w:val="00F3317A"/>
    <w:rsid w:val="00F355FF"/>
    <w:rsid w:val="00F36684"/>
    <w:rsid w:val="00F371C3"/>
    <w:rsid w:val="00F376E0"/>
    <w:rsid w:val="00F410AC"/>
    <w:rsid w:val="00F45A51"/>
    <w:rsid w:val="00F47A5C"/>
    <w:rsid w:val="00F53500"/>
    <w:rsid w:val="00F54DC6"/>
    <w:rsid w:val="00F54EC4"/>
    <w:rsid w:val="00F551CB"/>
    <w:rsid w:val="00F56A4B"/>
    <w:rsid w:val="00F57D55"/>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156"/>
    <w:rsid w:val="00F92886"/>
    <w:rsid w:val="00F93E4C"/>
    <w:rsid w:val="00F9475F"/>
    <w:rsid w:val="00F95658"/>
    <w:rsid w:val="00F9601C"/>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5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7474824">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214698">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04764158">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0952400">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495924497">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33822185">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896863345">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05070395">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19800994">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67205590">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3129696">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297755894">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4182000">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71153322">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2650878">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28429197">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1961273">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12130146">
      <w:bodyDiv w:val="1"/>
      <w:marLeft w:val="0"/>
      <w:marRight w:val="0"/>
      <w:marTop w:val="0"/>
      <w:marBottom w:val="0"/>
      <w:divBdr>
        <w:top w:val="none" w:sz="0" w:space="0" w:color="auto"/>
        <w:left w:val="none" w:sz="0" w:space="0" w:color="auto"/>
        <w:bottom w:val="none" w:sz="0" w:space="0" w:color="auto"/>
        <w:right w:val="none" w:sz="0" w:space="0" w:color="auto"/>
      </w:divBdr>
    </w:div>
    <w:div w:id="1616017004">
      <w:bodyDiv w:val="1"/>
      <w:marLeft w:val="0"/>
      <w:marRight w:val="0"/>
      <w:marTop w:val="0"/>
      <w:marBottom w:val="0"/>
      <w:divBdr>
        <w:top w:val="none" w:sz="0" w:space="0" w:color="auto"/>
        <w:left w:val="none" w:sz="0" w:space="0" w:color="auto"/>
        <w:bottom w:val="none" w:sz="0" w:space="0" w:color="auto"/>
        <w:right w:val="none" w:sz="0" w:space="0" w:color="auto"/>
      </w:divBdr>
    </w:div>
    <w:div w:id="1622415761">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6754486">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5993181">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5301447">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0835960">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phist.hse.ru" TargetMode="External"/><Relationship Id="rId18" Type="http://schemas.openxmlformats.org/officeDocument/2006/relationships/hyperlink" Target="http://sophist.hse.ru" TargetMode="External"/><Relationship Id="rId26" Type="http://schemas.openxmlformats.org/officeDocument/2006/relationships/hyperlink" Target="http://www.cbr.ru" TargetMode="External"/><Relationship Id="rId39" Type="http://schemas.openxmlformats.org/officeDocument/2006/relationships/hyperlink" Target="https://www.banki.ru/banks/ratings/?PROPERTY_ID=1800&amp;search%5btype%5d=name&amp;sort_param=rating&amp;sort_order=ASC&amp;REGION_ID=0&amp;date1=2020-12-01&amp;date2=2019-12-01&amp;IS_SHOW_GROUP=0&amp;IS_SHOW_LIABILITIES=0" TargetMode="External"/><Relationship Id="rId21" Type="http://schemas.openxmlformats.org/officeDocument/2006/relationships/image" Target="media/image1.png"/><Relationship Id="rId34" Type="http://schemas.openxmlformats.org/officeDocument/2006/relationships/hyperlink" Target="https://population.un.org/wpp/Download/Standard/Population/" TargetMode="External"/><Relationship Id="rId42" Type="http://schemas.openxmlformats.org/officeDocument/2006/relationships/hyperlink" Target="https://campus.fa.ru" TargetMode="External"/><Relationship Id="rId47" Type="http://schemas.openxmlformats.org/officeDocument/2006/relationships/hyperlink" Target="http://sophist.hse.ru/"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park-interfax.ru/" TargetMode="External"/><Relationship Id="rId29" Type="http://schemas.openxmlformats.org/officeDocument/2006/relationships/hyperlink" Target="https://istmat.org/statistics" TargetMode="External"/><Relationship Id="rId11" Type="http://schemas.openxmlformats.org/officeDocument/2006/relationships/footer" Target="footer1.xml"/><Relationship Id="rId24" Type="http://schemas.openxmlformats.org/officeDocument/2006/relationships/hyperlink" Target="https://www.fedstat.ru/" TargetMode="External"/><Relationship Id="rId32" Type="http://schemas.openxmlformats.org/officeDocument/2006/relationships/hyperlink" Target="https://www.numbeo.com/cost-of-living/" TargetMode="External"/><Relationship Id="rId37" Type="http://schemas.openxmlformats.org/officeDocument/2006/relationships/hyperlink" Target="https://data.worldbank.org/" TargetMode="External"/><Relationship Id="rId40" Type="http://schemas.openxmlformats.org/officeDocument/2006/relationships/hyperlink" Target="http://www.consultant.ru" TargetMode="External"/><Relationship Id="rId45" Type="http://schemas.openxmlformats.org/officeDocument/2006/relationships/hyperlink" Target="https://rosstat.gov.ru/folder/210/document/13207" TargetMode="External"/><Relationship Id="rId5" Type="http://schemas.openxmlformats.org/officeDocument/2006/relationships/numbering" Target="numbering.xml"/><Relationship Id="rId15" Type="http://schemas.openxmlformats.org/officeDocument/2006/relationships/hyperlink" Target="https://mintrud.gov.ru/" TargetMode="External"/><Relationship Id="rId23" Type="http://schemas.openxmlformats.org/officeDocument/2006/relationships/hyperlink" Target="http://www.gks.ru" TargetMode="External"/><Relationship Id="rId28" Type="http://schemas.openxmlformats.org/officeDocument/2006/relationships/hyperlink" Target="http://www.minfin.ru" TargetMode="External"/><Relationship Id="rId36" Type="http://schemas.openxmlformats.org/officeDocument/2006/relationships/hyperlink" Target="https://unstats.un.org/unsd/snaama/Index"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magnit.com/ru/disclosure/financial-statements/" TargetMode="External"/><Relationship Id="rId31" Type="http://schemas.openxmlformats.org/officeDocument/2006/relationships/hyperlink" Target="https://auto.vercity.ru/statistics/sales/marks/2021/lada/" TargetMode="External"/><Relationship Id="rId44" Type="http://schemas.openxmlformats.org/officeDocument/2006/relationships/hyperlink" Target="https://rosstat.gov.ru/folder/210/document/1320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stat.gov.ru/" TargetMode="External"/><Relationship Id="rId22" Type="http://schemas.openxmlformats.org/officeDocument/2006/relationships/image" Target="media/image2.png"/><Relationship Id="rId27" Type="http://schemas.openxmlformats.org/officeDocument/2006/relationships/hyperlink" Target="https://cbr.ru/statistics/bbs/" TargetMode="External"/><Relationship Id="rId30" Type="http://schemas.openxmlformats.org/officeDocument/2006/relationships/hyperlink" Target="http://www.demoscope.ru/weekly/ssp/census.php?cy=6" TargetMode="External"/><Relationship Id="rId35" Type="http://schemas.openxmlformats.org/officeDocument/2006/relationships/hyperlink" Target="https://apps.who.int/gho/data/node.imr" TargetMode="External"/><Relationship Id="rId43" Type="http://schemas.openxmlformats.org/officeDocument/2006/relationships/hyperlink" Target="https://rosstat.gov.ru/folder/210/document/12994"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hyperlink" Target="https://rosstat.gov.ru/" TargetMode="External"/><Relationship Id="rId25" Type="http://schemas.openxmlformats.org/officeDocument/2006/relationships/hyperlink" Target="http://stat.customs.gov.ru" TargetMode="External"/><Relationship Id="rId33" Type="http://schemas.openxmlformats.org/officeDocument/2006/relationships/hyperlink" Target="https://comtrade.un.org/pb" TargetMode="External"/><Relationship Id="rId38" Type="http://schemas.openxmlformats.org/officeDocument/2006/relationships/hyperlink" Target="https://www.hse.ru/rlms/spss" TargetMode="External"/><Relationship Id="rId46" Type="http://schemas.openxmlformats.org/officeDocument/2006/relationships/hyperlink" Target="https://www.hse.ru/primarydata/ii" TargetMode="External"/><Relationship Id="rId20" Type="http://schemas.openxmlformats.org/officeDocument/2006/relationships/hyperlink" Target="https://spark-interfax.ru/" TargetMode="External"/><Relationship Id="rId41" Type="http://schemas.openxmlformats.org/officeDocument/2006/relationships/hyperlink" Target="https://datalens.yandex.ru/?utm_source=yandex-s&amp;utm_medium=cpc&amp;utm_campaign=Search_RU_ALL_ALL_SRPT_DataLens-brand_cloud%7C77981737&amp;utm_content=5012586461%7C&amp;utm_term=&#1076;&#1072;&#1090;&#1072;%20&#1083;&#1077;&#1085;&#1076;&#1089;%20&#1103;&#1085;&#1076;&#1077;&#1082;&#1089;%7C12660784984&amp;_openstat=ZGlyZWN0LnlhbmRleC5ydTs3Nzk4MTczNzsxMjY2MDc4NDk4NDt5YW5kZXgucnU6cHJlbWl1bQ&amp;yclid=3160895069230727167"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140E9623-9DFE-4A7C-BB8E-D19E79444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447F59-53DE-494A-93E0-8D30F874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8681</Words>
  <Characters>49484</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6</cp:revision>
  <cp:lastPrinted>2022-06-06T16:34:00Z</cp:lastPrinted>
  <dcterms:created xsi:type="dcterms:W3CDTF">2024-03-28T12:26:00Z</dcterms:created>
  <dcterms:modified xsi:type="dcterms:W3CDTF">2024-05-16T12:20:00Z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